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28DB" w14:textId="77777777" w:rsidR="0003660A" w:rsidRDefault="0003660A" w:rsidP="0003660A">
      <w:pPr>
        <w:rPr>
          <w:rStyle w:val="s5"/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1588D8" wp14:editId="422FA4E1">
            <wp:simplePos x="0" y="0"/>
            <wp:positionH relativeFrom="margin">
              <wp:posOffset>2127885</wp:posOffset>
            </wp:positionH>
            <wp:positionV relativeFrom="paragraph">
              <wp:posOffset>70485</wp:posOffset>
            </wp:positionV>
            <wp:extent cx="2083037" cy="914400"/>
            <wp:effectExtent l="0" t="0" r="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rffor_CMYK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55" cy="9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1FD8" w14:textId="77777777" w:rsidR="007865DD" w:rsidRDefault="007865DD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29EB7A7C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9C6B8CB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67AC241A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1F1E9E9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8A78222" w14:textId="77777777" w:rsidR="00BF6839" w:rsidRDefault="00BF6839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2290143" w14:textId="23E7EC9C" w:rsidR="001D691C" w:rsidRDefault="00EB0059" w:rsidP="002A4974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PWYLLGOR CEFNOGI DYSGWYR - 7</w:t>
      </w:r>
    </w:p>
    <w:p w14:paraId="0A223DBC" w14:textId="77777777" w:rsidR="00EE7A02" w:rsidRPr="007865DD" w:rsidRDefault="00EE7A02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EA71955" w14:textId="50890524" w:rsidR="00F03FF0" w:rsidRDefault="00EB0059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7 Rhagfyr</w:t>
      </w:r>
      <w:r w:rsidR="00B87653">
        <w:rPr>
          <w:rStyle w:val="s5"/>
          <w:rFonts w:ascii="Arial" w:hAnsi="Arial" w:cs="Arial"/>
          <w:b/>
          <w:sz w:val="22"/>
          <w:szCs w:val="22"/>
        </w:rPr>
        <w:t xml:space="preserve"> 2018</w:t>
      </w:r>
      <w:r w:rsidR="00E43B14">
        <w:rPr>
          <w:rStyle w:val="s5"/>
          <w:rFonts w:ascii="Arial" w:hAnsi="Arial" w:cs="Arial"/>
          <w:b/>
          <w:sz w:val="22"/>
          <w:szCs w:val="22"/>
        </w:rPr>
        <w:t xml:space="preserve"> – 10.30am - </w:t>
      </w:r>
      <w:r w:rsidR="00F03FF0" w:rsidRPr="007865DD">
        <w:rPr>
          <w:rStyle w:val="s5"/>
          <w:rFonts w:ascii="Arial" w:hAnsi="Arial" w:cs="Arial"/>
          <w:b/>
          <w:sz w:val="22"/>
          <w:szCs w:val="22"/>
        </w:rPr>
        <w:t xml:space="preserve"> </w:t>
      </w:r>
      <w:r w:rsidR="00380818">
        <w:rPr>
          <w:rStyle w:val="s5"/>
          <w:rFonts w:ascii="Arial" w:hAnsi="Arial" w:cs="Arial"/>
          <w:b/>
          <w:sz w:val="22"/>
          <w:szCs w:val="22"/>
        </w:rPr>
        <w:t xml:space="preserve">Medrus 4, </w:t>
      </w:r>
      <w:r w:rsidR="00B87653">
        <w:rPr>
          <w:rStyle w:val="s5"/>
          <w:rFonts w:ascii="Arial" w:hAnsi="Arial" w:cs="Arial"/>
          <w:b/>
          <w:sz w:val="22"/>
          <w:szCs w:val="22"/>
        </w:rPr>
        <w:t>Campws Penglais,</w:t>
      </w:r>
      <w:r w:rsidR="002C0C71">
        <w:rPr>
          <w:rStyle w:val="s5"/>
          <w:rFonts w:ascii="Arial" w:hAnsi="Arial" w:cs="Arial"/>
          <w:b/>
          <w:sz w:val="22"/>
          <w:szCs w:val="22"/>
        </w:rPr>
        <w:t xml:space="preserve"> </w:t>
      </w:r>
      <w:r w:rsidR="0048786E">
        <w:rPr>
          <w:rStyle w:val="s5"/>
          <w:rFonts w:ascii="Arial" w:hAnsi="Arial" w:cs="Arial"/>
          <w:b/>
          <w:sz w:val="22"/>
          <w:szCs w:val="22"/>
        </w:rPr>
        <w:t>Aberystwyth</w:t>
      </w:r>
    </w:p>
    <w:p w14:paraId="4B83A905" w14:textId="77777777" w:rsidR="00BF6839" w:rsidRDefault="00BF6839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14F8082D" w14:textId="38504732" w:rsidR="006D5389" w:rsidRDefault="00AB3AD5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(Te a Choffi o 10</w:t>
      </w:r>
      <w:r w:rsidR="00FF2712">
        <w:rPr>
          <w:rStyle w:val="s5"/>
          <w:rFonts w:ascii="Arial" w:hAnsi="Arial" w:cs="Arial"/>
          <w:b/>
          <w:sz w:val="22"/>
          <w:szCs w:val="22"/>
        </w:rPr>
        <w:t>.15</w:t>
      </w:r>
      <w:r w:rsidR="006D5389">
        <w:rPr>
          <w:rStyle w:val="s5"/>
          <w:rFonts w:ascii="Arial" w:hAnsi="Arial" w:cs="Arial"/>
          <w:b/>
          <w:sz w:val="22"/>
          <w:szCs w:val="22"/>
        </w:rPr>
        <w:t>am)</w:t>
      </w:r>
    </w:p>
    <w:p w14:paraId="654C3EA1" w14:textId="77777777" w:rsidR="00720990" w:rsidRPr="007865DD" w:rsidRDefault="00720990" w:rsidP="000F1919">
      <w:pPr>
        <w:rPr>
          <w:rStyle w:val="s5"/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43B14" w:rsidRPr="007865DD" w14:paraId="4BAEBCF4" w14:textId="77777777" w:rsidTr="00E43B14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7386BA44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 w:rsidRPr="007865DD">
              <w:rPr>
                <w:rStyle w:val="s5"/>
                <w:rFonts w:ascii="Arial" w:hAnsi="Arial" w:cs="Arial"/>
                <w:b/>
                <w:sz w:val="22"/>
                <w:szCs w:val="22"/>
              </w:rPr>
              <w:t>Eitem Agenda</w:t>
            </w:r>
          </w:p>
        </w:tc>
        <w:tc>
          <w:tcPr>
            <w:tcW w:w="2835" w:type="dxa"/>
            <w:shd w:val="clear" w:color="auto" w:fill="E7E6E6" w:themeFill="background2"/>
          </w:tcPr>
          <w:p w14:paraId="12A4B26D" w14:textId="749D1A9A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b/>
                <w:sz w:val="22"/>
                <w:szCs w:val="22"/>
              </w:rPr>
              <w:t>Arwain</w:t>
            </w:r>
          </w:p>
        </w:tc>
      </w:tr>
      <w:tr w:rsidR="00E43B14" w:rsidRPr="007865DD" w14:paraId="55C3775C" w14:textId="77777777" w:rsidTr="00E43B14">
        <w:tc>
          <w:tcPr>
            <w:tcW w:w="6091" w:type="dxa"/>
          </w:tcPr>
          <w:p w14:paraId="4F35E782" w14:textId="10E2ABF6" w:rsidR="002C0C71" w:rsidRPr="00B87653" w:rsidRDefault="00E43B14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Croeso ac Ymddiheuriadau</w:t>
            </w:r>
          </w:p>
        </w:tc>
        <w:tc>
          <w:tcPr>
            <w:tcW w:w="2835" w:type="dxa"/>
          </w:tcPr>
          <w:p w14:paraId="61FF49BB" w14:textId="1A766A0B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19BC78A2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0C135F" w:rsidRPr="007865DD" w14:paraId="25B9726E" w14:textId="77777777" w:rsidTr="00E43B14">
        <w:tc>
          <w:tcPr>
            <w:tcW w:w="6091" w:type="dxa"/>
          </w:tcPr>
          <w:p w14:paraId="0BBB5397" w14:textId="7C6321B2" w:rsidR="000C135F" w:rsidRDefault="00B87653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380818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ofnodion 11 Mai</w:t>
            </w:r>
            <w:r w:rsidR="00FF2712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2835" w:type="dxa"/>
          </w:tcPr>
          <w:p w14:paraId="2C8281C7" w14:textId="284CB611" w:rsidR="000C135F" w:rsidRDefault="000C135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380818" w:rsidRPr="007865DD" w14:paraId="72C9DDFF" w14:textId="77777777" w:rsidTr="00E43B14">
        <w:tc>
          <w:tcPr>
            <w:tcW w:w="6091" w:type="dxa"/>
          </w:tcPr>
          <w:p w14:paraId="367B6ABF" w14:textId="4846BBBC" w:rsidR="0023135D" w:rsidRDefault="0023135D" w:rsidP="0023135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Prosiectau 2018-19 – adroddiad cynnydd (gan gynnwys trafodaeth lawn ar gynllun Siarad)</w:t>
            </w:r>
          </w:p>
          <w:p w14:paraId="297D5A26" w14:textId="0DF91FEE" w:rsidR="00380818" w:rsidRDefault="0023135D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PDA20</w:t>
            </w:r>
          </w:p>
        </w:tc>
        <w:tc>
          <w:tcPr>
            <w:tcW w:w="2835" w:type="dxa"/>
          </w:tcPr>
          <w:p w14:paraId="48F825AB" w14:textId="0498FF6A" w:rsidR="00380818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E43B14" w:rsidRPr="007865DD" w14:paraId="05C427BB" w14:textId="77777777" w:rsidTr="00E43B14">
        <w:tc>
          <w:tcPr>
            <w:tcW w:w="6091" w:type="dxa"/>
          </w:tcPr>
          <w:p w14:paraId="7E6ACF49" w14:textId="162FED82" w:rsidR="00E43B14" w:rsidRDefault="00AB3AD5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Yr Eisteddfod Genedlaethol</w:t>
            </w:r>
            <w:r w:rsidR="00B87653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429A9D1A" w14:textId="39DFAE50" w:rsidR="00E43B14" w:rsidRDefault="00FF271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Materion cyffredinol</w:t>
            </w:r>
          </w:p>
          <w:p w14:paraId="7ECB319A" w14:textId="77777777" w:rsidR="00380818" w:rsidRDefault="00380818" w:rsidP="00380818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Eisteddfod Caerdydd</w:t>
            </w:r>
          </w:p>
          <w:p w14:paraId="101E7F75" w14:textId="517D78AF" w:rsidR="00FF2712" w:rsidRDefault="00FF271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Y Cwis Mawr</w:t>
            </w:r>
          </w:p>
          <w:p w14:paraId="3CE730F7" w14:textId="341E5654" w:rsidR="002A4974" w:rsidRPr="007865DD" w:rsidRDefault="002A4974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Tlws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Cofffa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Elvet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a Mair </w:t>
            </w: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Elvet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Thomas</w:t>
            </w:r>
          </w:p>
        </w:tc>
        <w:tc>
          <w:tcPr>
            <w:tcW w:w="2835" w:type="dxa"/>
          </w:tcPr>
          <w:p w14:paraId="14196204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2F3C318D" w14:textId="49CD4DB5" w:rsidR="007F26E0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</w:rPr>
              <w:t>Cathryn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</w:rPr>
              <w:t xml:space="preserve"> Griffith</w:t>
            </w:r>
          </w:p>
          <w:p w14:paraId="1C1A23CD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E95188" w14:textId="3E9C243A" w:rsidR="00E43B14" w:rsidRDefault="00380818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5"/>
                <w:rFonts w:ascii="Arial" w:hAnsi="Arial" w:cs="Arial"/>
                <w:sz w:val="22"/>
                <w:szCs w:val="22"/>
              </w:rPr>
              <w:t>Cathryn</w:t>
            </w:r>
            <w:proofErr w:type="spellEnd"/>
            <w:r>
              <w:rPr>
                <w:rStyle w:val="s5"/>
                <w:rFonts w:ascii="Arial" w:hAnsi="Arial" w:cs="Arial"/>
                <w:sz w:val="22"/>
                <w:szCs w:val="22"/>
              </w:rPr>
              <w:t xml:space="preserve"> Griffith</w:t>
            </w:r>
          </w:p>
          <w:p w14:paraId="4064BE8C" w14:textId="77777777" w:rsidR="002A4974" w:rsidRDefault="002A497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5473375D" w14:textId="77777777" w:rsidR="002A4974" w:rsidRDefault="002A497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542EA6A6" w14:textId="77777777" w:rsidR="00FF2712" w:rsidRDefault="00FF2712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B25AD8" w14:textId="5E4924BF" w:rsidR="00FF2712" w:rsidRPr="007865DD" w:rsidRDefault="00FF2712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2A4974" w:rsidRPr="007865DD" w14:paraId="2A70BB48" w14:textId="77777777" w:rsidTr="00E43B14">
        <w:tc>
          <w:tcPr>
            <w:tcW w:w="6091" w:type="dxa"/>
          </w:tcPr>
          <w:p w14:paraId="19ECF8CF" w14:textId="39A83748" w:rsidR="002A4974" w:rsidRDefault="0007791F" w:rsidP="0023186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Eisteddfod yr Urdd</w:t>
            </w:r>
          </w:p>
          <w:p w14:paraId="7CB9E165" w14:textId="12BBC3F4" w:rsidR="002A4974" w:rsidRDefault="002A4974" w:rsidP="0023186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2FAE604" w14:textId="3FE43431" w:rsidR="002A4974" w:rsidRDefault="0023135D" w:rsidP="00C61792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Catherine Tudor Jones</w:t>
            </w:r>
          </w:p>
          <w:p w14:paraId="10BBA83B" w14:textId="77777777" w:rsidR="002A4974" w:rsidRDefault="002A4974" w:rsidP="00C61792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208E61E" w14:textId="51CBF88D" w:rsidR="002A4974" w:rsidRDefault="002A4974" w:rsidP="00C61792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F76665" w:rsidRPr="007865DD" w14:paraId="7B045E9F" w14:textId="77777777" w:rsidTr="00E43B14">
        <w:tc>
          <w:tcPr>
            <w:tcW w:w="6091" w:type="dxa"/>
          </w:tcPr>
          <w:p w14:paraId="43933D53" w14:textId="5966AE2E" w:rsidR="00F76665" w:rsidRDefault="00F76665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‘Ar Lafar’ – adroddiad cynnydd</w:t>
            </w:r>
          </w:p>
        </w:tc>
        <w:tc>
          <w:tcPr>
            <w:tcW w:w="2835" w:type="dxa"/>
          </w:tcPr>
          <w:p w14:paraId="02A47AB7" w14:textId="2285AEC9" w:rsidR="00F76665" w:rsidRDefault="00F76665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Hawys Roberts</w:t>
            </w:r>
          </w:p>
        </w:tc>
      </w:tr>
      <w:tr w:rsidR="00C7513D" w:rsidRPr="007865DD" w14:paraId="00E28A50" w14:textId="77777777" w:rsidTr="00E43B14">
        <w:tc>
          <w:tcPr>
            <w:tcW w:w="6091" w:type="dxa"/>
          </w:tcPr>
          <w:p w14:paraId="45054D5E" w14:textId="78875DCB" w:rsidR="00C7513D" w:rsidRDefault="00C7513D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Mentrau Iaith</w:t>
            </w:r>
          </w:p>
        </w:tc>
        <w:tc>
          <w:tcPr>
            <w:tcW w:w="2835" w:type="dxa"/>
          </w:tcPr>
          <w:p w14:paraId="7775E517" w14:textId="734E3315" w:rsidR="00C7513D" w:rsidRDefault="00C7513D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FF2712" w:rsidRPr="007865DD" w14:paraId="47187016" w14:textId="77777777" w:rsidTr="00E43B14">
        <w:tc>
          <w:tcPr>
            <w:tcW w:w="6091" w:type="dxa"/>
          </w:tcPr>
          <w:p w14:paraId="56169FF5" w14:textId="1278A05A" w:rsidR="004E44B4" w:rsidRDefault="0007791F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Adroddiad ar weithgarwch 2017-18 gan y darparwyr, a thrafod cofnodi’r 18 awr</w:t>
            </w:r>
          </w:p>
        </w:tc>
        <w:tc>
          <w:tcPr>
            <w:tcW w:w="2835" w:type="dxa"/>
          </w:tcPr>
          <w:p w14:paraId="3D036A79" w14:textId="7F69A212" w:rsidR="00FF2712" w:rsidRDefault="00FF2712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2C0C71" w:rsidRPr="007865DD" w14:paraId="17458DC6" w14:textId="77777777" w:rsidTr="00E43B14">
        <w:tc>
          <w:tcPr>
            <w:tcW w:w="6091" w:type="dxa"/>
          </w:tcPr>
          <w:p w14:paraId="50E0F648" w14:textId="3743036F" w:rsidR="002C0C71" w:rsidRDefault="0007791F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 enghraifft o arfer d</w:t>
            </w:r>
            <w:r w:rsidR="0023135D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 gan bob darparwr</w:t>
            </w:r>
          </w:p>
        </w:tc>
        <w:tc>
          <w:tcPr>
            <w:tcW w:w="2835" w:type="dxa"/>
          </w:tcPr>
          <w:p w14:paraId="61550FA1" w14:textId="28ABC619" w:rsidR="002C0C71" w:rsidRDefault="00F76665" w:rsidP="001D691C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Darparwyr</w:t>
            </w:r>
          </w:p>
        </w:tc>
      </w:tr>
      <w:tr w:rsidR="00E43B14" w:rsidRPr="007865DD" w14:paraId="066EFCEB" w14:textId="77777777" w:rsidTr="00E43B14">
        <w:tc>
          <w:tcPr>
            <w:tcW w:w="6091" w:type="dxa"/>
          </w:tcPr>
          <w:p w14:paraId="670C6E67" w14:textId="77777777" w:rsidR="0007791F" w:rsidRDefault="00E43B14" w:rsidP="000C135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Unrhyw Fater Arall</w:t>
            </w:r>
            <w:r w:rsidR="0007791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23E84AD7" w14:textId="77777777" w:rsidR="0007791F" w:rsidRDefault="0007791F" w:rsidP="000C135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Y term ‘Cefnogi Dysgwyr’</w:t>
            </w:r>
          </w:p>
          <w:p w14:paraId="681590FE" w14:textId="107CC54B" w:rsidR="00E43B14" w:rsidRPr="007865DD" w:rsidRDefault="0007791F" w:rsidP="000C135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Cystadlaethau Merched y Wawr</w:t>
            </w:r>
          </w:p>
        </w:tc>
        <w:tc>
          <w:tcPr>
            <w:tcW w:w="2835" w:type="dxa"/>
          </w:tcPr>
          <w:p w14:paraId="1E6861AD" w14:textId="09AA951B" w:rsidR="00E43B14" w:rsidRPr="007865DD" w:rsidRDefault="00E43B14" w:rsidP="007865DD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03554D" w:rsidRPr="007865DD" w14:paraId="1D2F13FB" w14:textId="77777777" w:rsidTr="00F33F95">
        <w:trPr>
          <w:trHeight w:val="1428"/>
        </w:trPr>
        <w:tc>
          <w:tcPr>
            <w:tcW w:w="6091" w:type="dxa"/>
            <w:vAlign w:val="bottom"/>
          </w:tcPr>
          <w:p w14:paraId="1C6256B0" w14:textId="3BE4BF8B" w:rsidR="0003554D" w:rsidRDefault="0003554D" w:rsidP="0007791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Cadarnhau dyddiadau’r cyfarfodydd nesaf:</w:t>
            </w:r>
          </w:p>
          <w:p w14:paraId="4AA3705F" w14:textId="2D608FB7" w:rsidR="0003554D" w:rsidRDefault="0003554D" w:rsidP="0003554D">
            <w:pPr>
              <w:spacing w:line="259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Chwefror 2019</w:t>
            </w:r>
          </w:p>
          <w:p w14:paraId="6C763978" w14:textId="67F2E1CC" w:rsidR="0003554D" w:rsidRPr="007865DD" w:rsidRDefault="0003554D" w:rsidP="0003554D">
            <w:pPr>
              <w:spacing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Mai 2019</w:t>
            </w:r>
          </w:p>
          <w:p w14:paraId="2531374E" w14:textId="17A09535" w:rsidR="0003554D" w:rsidRPr="007865DD" w:rsidRDefault="0003554D" w:rsidP="0003554D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14:paraId="6C237D28" w14:textId="6BCD39A8" w:rsidR="0003554D" w:rsidRPr="007865DD" w:rsidRDefault="0003554D" w:rsidP="0003554D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</w:tbl>
    <w:p w14:paraId="62A08BB0" w14:textId="2B8C482C" w:rsidR="007F26E0" w:rsidRDefault="007F26E0" w:rsidP="0003554D">
      <w:pPr>
        <w:rPr>
          <w:rFonts w:ascii="Arial" w:hAnsi="Arial" w:cs="Arial"/>
          <w:sz w:val="22"/>
          <w:szCs w:val="22"/>
        </w:rPr>
      </w:pPr>
    </w:p>
    <w:p w14:paraId="3FB995C7" w14:textId="6B8C525A" w:rsidR="0007791F" w:rsidRPr="007865DD" w:rsidRDefault="0007791F" w:rsidP="00035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ymweliadau gan Bro 360 a Llety Arall (Caernarfon) yn ystod y cyfarfod.</w:t>
      </w:r>
    </w:p>
    <w:sectPr w:rsidR="0007791F" w:rsidRPr="007865DD" w:rsidSect="00EE7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D31"/>
    <w:multiLevelType w:val="hybridMultilevel"/>
    <w:tmpl w:val="4AC48E46"/>
    <w:lvl w:ilvl="0" w:tplc="4170B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145"/>
    <w:multiLevelType w:val="hybridMultilevel"/>
    <w:tmpl w:val="9FFC215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90FEFEB2">
      <w:numFmt w:val="bullet"/>
      <w:lvlText w:val=""/>
      <w:lvlJc w:val="left"/>
      <w:pPr>
        <w:ind w:left="1860" w:hanging="780"/>
      </w:pPr>
      <w:rPr>
        <w:rFonts w:ascii="Arial" w:eastAsiaTheme="minorHAnsi" w:hAnsi="Arial" w:cs="Arial"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6CE"/>
    <w:multiLevelType w:val="hybridMultilevel"/>
    <w:tmpl w:val="96665F2E"/>
    <w:lvl w:ilvl="0" w:tplc="AAC60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326"/>
    <w:multiLevelType w:val="hybridMultilevel"/>
    <w:tmpl w:val="2A045EFA"/>
    <w:lvl w:ilvl="0" w:tplc="DCC87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5F41"/>
    <w:multiLevelType w:val="hybridMultilevel"/>
    <w:tmpl w:val="0596CFF8"/>
    <w:lvl w:ilvl="0" w:tplc="45F2E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73F4"/>
    <w:multiLevelType w:val="hybridMultilevel"/>
    <w:tmpl w:val="49A253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37"/>
    <w:rsid w:val="00000E30"/>
    <w:rsid w:val="000055E2"/>
    <w:rsid w:val="0003554D"/>
    <w:rsid w:val="0003660A"/>
    <w:rsid w:val="0007791F"/>
    <w:rsid w:val="000B38B6"/>
    <w:rsid w:val="000B65CD"/>
    <w:rsid w:val="000C135F"/>
    <w:rsid w:val="000E143B"/>
    <w:rsid w:val="000E7BA3"/>
    <w:rsid w:val="000F01E7"/>
    <w:rsid w:val="000F0BDD"/>
    <w:rsid w:val="000F1919"/>
    <w:rsid w:val="00122AE3"/>
    <w:rsid w:val="00143065"/>
    <w:rsid w:val="001D1A99"/>
    <w:rsid w:val="001D691C"/>
    <w:rsid w:val="001F1FAC"/>
    <w:rsid w:val="0023135D"/>
    <w:rsid w:val="0023186D"/>
    <w:rsid w:val="00286032"/>
    <w:rsid w:val="002A0B37"/>
    <w:rsid w:val="002A4974"/>
    <w:rsid w:val="002C0C71"/>
    <w:rsid w:val="002C693C"/>
    <w:rsid w:val="00307FEB"/>
    <w:rsid w:val="0031259A"/>
    <w:rsid w:val="0035225A"/>
    <w:rsid w:val="003772A0"/>
    <w:rsid w:val="00380818"/>
    <w:rsid w:val="0040608F"/>
    <w:rsid w:val="00472BBF"/>
    <w:rsid w:val="0048786E"/>
    <w:rsid w:val="004B27C3"/>
    <w:rsid w:val="004C1098"/>
    <w:rsid w:val="004E44B4"/>
    <w:rsid w:val="0051708B"/>
    <w:rsid w:val="00530340"/>
    <w:rsid w:val="00536EE6"/>
    <w:rsid w:val="0057192E"/>
    <w:rsid w:val="00577224"/>
    <w:rsid w:val="005C4CEC"/>
    <w:rsid w:val="005C7ECC"/>
    <w:rsid w:val="006541ED"/>
    <w:rsid w:val="0067758A"/>
    <w:rsid w:val="00687A37"/>
    <w:rsid w:val="006C3212"/>
    <w:rsid w:val="006D5389"/>
    <w:rsid w:val="006E13B1"/>
    <w:rsid w:val="006E6DEC"/>
    <w:rsid w:val="00710EB7"/>
    <w:rsid w:val="00720990"/>
    <w:rsid w:val="00740907"/>
    <w:rsid w:val="007547EB"/>
    <w:rsid w:val="00765A02"/>
    <w:rsid w:val="007865DD"/>
    <w:rsid w:val="007A151B"/>
    <w:rsid w:val="007B754E"/>
    <w:rsid w:val="007E200D"/>
    <w:rsid w:val="007F26E0"/>
    <w:rsid w:val="008664FB"/>
    <w:rsid w:val="00882C23"/>
    <w:rsid w:val="008950B9"/>
    <w:rsid w:val="008C43E6"/>
    <w:rsid w:val="008E1D44"/>
    <w:rsid w:val="008E6523"/>
    <w:rsid w:val="00955666"/>
    <w:rsid w:val="009B5CCD"/>
    <w:rsid w:val="009B77AE"/>
    <w:rsid w:val="009D2B24"/>
    <w:rsid w:val="00A07089"/>
    <w:rsid w:val="00A62FF1"/>
    <w:rsid w:val="00A70CD0"/>
    <w:rsid w:val="00AB0941"/>
    <w:rsid w:val="00AB3AD5"/>
    <w:rsid w:val="00AC6390"/>
    <w:rsid w:val="00AE1996"/>
    <w:rsid w:val="00B87653"/>
    <w:rsid w:val="00BC2FE1"/>
    <w:rsid w:val="00BF6839"/>
    <w:rsid w:val="00C7513D"/>
    <w:rsid w:val="00D07B6E"/>
    <w:rsid w:val="00D21F2A"/>
    <w:rsid w:val="00D23A5C"/>
    <w:rsid w:val="00D47B35"/>
    <w:rsid w:val="00DB1A25"/>
    <w:rsid w:val="00DC3EB9"/>
    <w:rsid w:val="00E01C7C"/>
    <w:rsid w:val="00E43B14"/>
    <w:rsid w:val="00E630E6"/>
    <w:rsid w:val="00E70A97"/>
    <w:rsid w:val="00E946D1"/>
    <w:rsid w:val="00EB0059"/>
    <w:rsid w:val="00EC14A6"/>
    <w:rsid w:val="00EE3B95"/>
    <w:rsid w:val="00EE7A02"/>
    <w:rsid w:val="00F03FF0"/>
    <w:rsid w:val="00F04A21"/>
    <w:rsid w:val="00F76665"/>
    <w:rsid w:val="00F86973"/>
    <w:rsid w:val="00F93963"/>
    <w:rsid w:val="00F943A2"/>
    <w:rsid w:val="00FA44F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4BF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37"/>
    <w:pPr>
      <w:spacing w:after="0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s5">
    <w:name w:val="s5"/>
    <w:basedOn w:val="FfontParagraffDdiofyn"/>
    <w:rsid w:val="00687A37"/>
  </w:style>
  <w:style w:type="table" w:styleId="GridTabl">
    <w:name w:val="Table Grid"/>
    <w:basedOn w:val="TablNormal"/>
    <w:uiPriority w:val="39"/>
    <w:rsid w:val="000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72BB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F0BDD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F0BDD"/>
    <w:rPr>
      <w:rFonts w:ascii="Segoe UI" w:hAnsi="Segoe UI" w:cs="Segoe UI"/>
      <w:sz w:val="18"/>
      <w:szCs w:val="18"/>
      <w:lang w:eastAsia="cy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E630E6"/>
    <w:rPr>
      <w:rFonts w:ascii="Calibri" w:hAnsi="Calibri" w:cstheme="minorBidi"/>
      <w:sz w:val="22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E630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8DA1-AB56-450F-B098-3EE6E0F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Jones</dc:creator>
  <cp:keywords/>
  <dc:description/>
  <cp:lastModifiedBy>Mentrau Iaith Cymru</cp:lastModifiedBy>
  <cp:revision>2</cp:revision>
  <cp:lastPrinted>2016-09-05T09:45:00Z</cp:lastPrinted>
  <dcterms:created xsi:type="dcterms:W3CDTF">2018-12-19T10:31:00Z</dcterms:created>
  <dcterms:modified xsi:type="dcterms:W3CDTF">2018-12-19T10:31:00Z</dcterms:modified>
</cp:coreProperties>
</file>