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Magi Ann  o leiaf 5’02” </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Gwybodaeth Gyffredinol - Pwyntiau pwysig  </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contextualSpacing w:val="0"/>
        <w:rPr/>
      </w:pPr>
      <w:r w:rsidDel="00000000" w:rsidR="00000000" w:rsidRPr="00000000">
        <w:rPr>
          <w:rtl w:val="0"/>
        </w:rPr>
        <w:t xml:space="preserve">1. O ran Iechyd a Diogelwch, dim ond 20 munud ar y tro gall pobl fod yn y wisg (pen). </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rtl w:val="0"/>
        </w:rPr>
        <w:t xml:space="preserve">2. Mae angen 1 tywysydd ar gyfer y cymeriad. </w:t>
      </w:r>
    </w:p>
    <w:p w:rsidR="00000000" w:rsidDel="00000000" w:rsidP="00000000" w:rsidRDefault="00000000" w:rsidRPr="00000000" w14:paraId="00000007">
      <w:pPr>
        <w:contextualSpacing w:val="0"/>
        <w:rPr/>
      </w:pPr>
      <w:r w:rsidDel="00000000" w:rsidR="00000000" w:rsidRPr="00000000">
        <w:rPr>
          <w:rtl w:val="0"/>
        </w:rPr>
        <w:t xml:space="preserve"> </w:t>
      </w:r>
    </w:p>
    <w:p w:rsidR="00000000" w:rsidDel="00000000" w:rsidP="00000000" w:rsidRDefault="00000000" w:rsidRPr="00000000" w14:paraId="00000008">
      <w:pPr>
        <w:contextualSpacing w:val="0"/>
        <w:rPr/>
      </w:pPr>
      <w:r w:rsidDel="00000000" w:rsidR="00000000" w:rsidRPr="00000000">
        <w:rPr>
          <w:rtl w:val="0"/>
        </w:rPr>
        <w:t xml:space="preserve">3. Mae’r gwisgoedd yn gallu bod yn gynnes iawn.  Rydym yn awgrymu eich bod yn gwisgo siorts a chrys-t o dan y wisg. </w:t>
      </w:r>
    </w:p>
    <w:p w:rsidR="00000000" w:rsidDel="00000000" w:rsidP="00000000" w:rsidRDefault="00000000" w:rsidRPr="00000000" w14:paraId="00000009">
      <w:pPr>
        <w:contextualSpacing w:val="0"/>
        <w:rPr/>
      </w:pPr>
      <w:r w:rsidDel="00000000" w:rsidR="00000000" w:rsidRPr="00000000">
        <w:rPr>
          <w:rtl w:val="0"/>
        </w:rPr>
        <w:t xml:space="preserve"> </w:t>
      </w:r>
    </w:p>
    <w:p w:rsidR="00000000" w:rsidDel="00000000" w:rsidP="00000000" w:rsidRDefault="00000000" w:rsidRPr="00000000" w14:paraId="0000000A">
      <w:pPr>
        <w:contextualSpacing w:val="0"/>
        <w:rPr/>
      </w:pPr>
      <w:r w:rsidDel="00000000" w:rsidR="00000000" w:rsidRPr="00000000">
        <w:rPr>
          <w:rtl w:val="0"/>
        </w:rPr>
        <w:t xml:space="preserve">4. Cofiwch i beidio siarad gyda’r plant pan rydych chi yn y gwisgoedd – rhaid cadw yn ddistaw ar bob achlysur.  Chwifiwch a dawnsiwch gymaint ag y gallwch chi! </w:t>
      </w:r>
    </w:p>
    <w:p w:rsidR="00000000" w:rsidDel="00000000" w:rsidP="00000000" w:rsidRDefault="00000000" w:rsidRPr="00000000" w14:paraId="0000000B">
      <w:pPr>
        <w:contextualSpacing w:val="0"/>
        <w:rPr/>
      </w:pPr>
      <w:r w:rsidDel="00000000" w:rsidR="00000000" w:rsidRPr="00000000">
        <w:rPr>
          <w:rtl w:val="0"/>
        </w:rPr>
        <w:t xml:space="preserve"> </w:t>
      </w:r>
    </w:p>
    <w:p w:rsidR="00000000" w:rsidDel="00000000" w:rsidP="00000000" w:rsidRDefault="00000000" w:rsidRPr="00000000" w14:paraId="0000000C">
      <w:pPr>
        <w:contextualSpacing w:val="0"/>
        <w:rPr/>
      </w:pPr>
      <w:r w:rsidDel="00000000" w:rsidR="00000000" w:rsidRPr="00000000">
        <w:rPr>
          <w:rtl w:val="0"/>
        </w:rPr>
        <w:t xml:space="preserve">5. Peidied gwisgo’r wisg allan yn y glaw. </w:t>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6. Ni ddylai’r cyhoedd weld y cymeriadau heb eu pennau a dylai tywysydd bod gyda’r cymeriad bob amser. </w:t>
      </w:r>
    </w:p>
    <w:p w:rsidR="00000000" w:rsidDel="00000000" w:rsidP="00000000" w:rsidRDefault="00000000" w:rsidRPr="00000000" w14:paraId="0000000F">
      <w:pPr>
        <w:contextualSpacing w:val="0"/>
        <w:rPr/>
      </w:pPr>
      <w:r w:rsidDel="00000000" w:rsidR="00000000" w:rsidRPr="00000000">
        <w:rPr>
          <w:rtl w:val="0"/>
        </w:rPr>
        <w:t xml:space="preserve"> </w:t>
      </w:r>
    </w:p>
    <w:p w:rsidR="00000000" w:rsidDel="00000000" w:rsidP="00000000" w:rsidRDefault="00000000" w:rsidRPr="00000000" w14:paraId="00000010">
      <w:pPr>
        <w:contextualSpacing w:val="0"/>
        <w:rPr/>
      </w:pPr>
      <w:r w:rsidDel="00000000" w:rsidR="00000000" w:rsidRPr="00000000">
        <w:rPr>
          <w:rtl w:val="0"/>
        </w:rPr>
        <w:t xml:space="preserve">7. Os ydych chi’n teimlo’n ddi-hwyl, rhaid hysbysu eich tywysydd. Bydd angen i chi ddod o hyd i le addas allan o olwg y cyhoedd er mwyn tynnu'r pen.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8. Cynnwys gwisg Magi Ann: pâr o esgidiau du; legins streipïog pinc a melyn; ffrog werdd â thair botwm felen a phoced; pâr o ddwylo; pen a chylch du (ar gyfer y ffrog).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i w:val="1"/>
        </w:rPr>
      </w:pPr>
      <w:r w:rsidDel="00000000" w:rsidR="00000000" w:rsidRPr="00000000">
        <w:rPr>
          <w:rtl w:val="0"/>
        </w:rPr>
      </w:r>
    </w:p>
    <w:p w:rsidR="00000000" w:rsidDel="00000000" w:rsidP="00000000" w:rsidRDefault="00000000" w:rsidRPr="00000000" w14:paraId="00000015">
      <w:pPr>
        <w:contextualSpacing w:val="0"/>
        <w:rPr>
          <w:i w:val="1"/>
        </w:rPr>
      </w:pPr>
      <w:r w:rsidDel="00000000" w:rsidR="00000000" w:rsidRPr="00000000">
        <w:rPr>
          <w:i w:val="1"/>
          <w:rtl w:val="0"/>
        </w:rPr>
        <w:t xml:space="preserve">Magi Ann  at least 5’02” </w:t>
      </w:r>
    </w:p>
    <w:p w:rsidR="00000000" w:rsidDel="00000000" w:rsidP="00000000" w:rsidRDefault="00000000" w:rsidRPr="00000000" w14:paraId="00000016">
      <w:pPr>
        <w:contextualSpacing w:val="0"/>
        <w:rPr>
          <w:i w:val="1"/>
        </w:rPr>
      </w:pPr>
      <w:r w:rsidDel="00000000" w:rsidR="00000000" w:rsidRPr="00000000">
        <w:rPr>
          <w:i w:val="1"/>
          <w:rtl w:val="0"/>
        </w:rPr>
        <w:t xml:space="preserve"> </w:t>
      </w:r>
    </w:p>
    <w:p w:rsidR="00000000" w:rsidDel="00000000" w:rsidP="00000000" w:rsidRDefault="00000000" w:rsidRPr="00000000" w14:paraId="00000017">
      <w:pPr>
        <w:contextualSpacing w:val="0"/>
        <w:rPr>
          <w:i w:val="1"/>
        </w:rPr>
      </w:pPr>
      <w:r w:rsidDel="00000000" w:rsidR="00000000" w:rsidRPr="00000000">
        <w:rPr>
          <w:i w:val="1"/>
          <w:rtl w:val="0"/>
        </w:rPr>
        <w:t xml:space="preserve">General Information - Important points </w:t>
      </w:r>
    </w:p>
    <w:p w:rsidR="00000000" w:rsidDel="00000000" w:rsidP="00000000" w:rsidRDefault="00000000" w:rsidRPr="00000000" w14:paraId="00000018">
      <w:pPr>
        <w:contextualSpacing w:val="0"/>
        <w:rPr>
          <w:i w:val="1"/>
        </w:rPr>
      </w:pPr>
      <w:r w:rsidDel="00000000" w:rsidR="00000000" w:rsidRPr="00000000">
        <w:rPr>
          <w:i w:val="1"/>
          <w:rtl w:val="0"/>
        </w:rPr>
        <w:t xml:space="preserve"> </w:t>
      </w:r>
    </w:p>
    <w:p w:rsidR="00000000" w:rsidDel="00000000" w:rsidP="00000000" w:rsidRDefault="00000000" w:rsidRPr="00000000" w14:paraId="00000019">
      <w:pPr>
        <w:contextualSpacing w:val="0"/>
        <w:rPr>
          <w:i w:val="1"/>
        </w:rPr>
      </w:pPr>
      <w:r w:rsidDel="00000000" w:rsidR="00000000" w:rsidRPr="00000000">
        <w:rPr>
          <w:i w:val="1"/>
          <w:rtl w:val="0"/>
        </w:rPr>
        <w:t xml:space="preserve">1. For Health &amp; Safety reasons, costumes (head) should only be worn for 20 minutes at any one time. </w:t>
      </w:r>
    </w:p>
    <w:p w:rsidR="00000000" w:rsidDel="00000000" w:rsidP="00000000" w:rsidRDefault="00000000" w:rsidRPr="00000000" w14:paraId="0000001A">
      <w:pPr>
        <w:contextualSpacing w:val="0"/>
        <w:rPr>
          <w:i w:val="1"/>
        </w:rPr>
      </w:pPr>
      <w:r w:rsidDel="00000000" w:rsidR="00000000" w:rsidRPr="00000000">
        <w:rPr>
          <w:i w:val="1"/>
          <w:rtl w:val="0"/>
        </w:rPr>
        <w:t xml:space="preserve"> </w:t>
      </w:r>
    </w:p>
    <w:p w:rsidR="00000000" w:rsidDel="00000000" w:rsidP="00000000" w:rsidRDefault="00000000" w:rsidRPr="00000000" w14:paraId="0000001B">
      <w:pPr>
        <w:contextualSpacing w:val="0"/>
        <w:rPr>
          <w:i w:val="1"/>
        </w:rPr>
      </w:pPr>
      <w:bookmarkStart w:colFirst="0" w:colLast="0" w:name="_gjdgxs" w:id="0"/>
      <w:bookmarkEnd w:id="0"/>
      <w:r w:rsidDel="00000000" w:rsidR="00000000" w:rsidRPr="00000000">
        <w:rPr>
          <w:i w:val="1"/>
          <w:rtl w:val="0"/>
        </w:rPr>
        <w:t xml:space="preserve">2. There should always be one guide with the character. </w:t>
      </w:r>
    </w:p>
    <w:p w:rsidR="00000000" w:rsidDel="00000000" w:rsidP="00000000" w:rsidRDefault="00000000" w:rsidRPr="00000000" w14:paraId="0000001C">
      <w:pPr>
        <w:contextualSpacing w:val="0"/>
        <w:rPr>
          <w:i w:val="1"/>
        </w:rPr>
      </w:pPr>
      <w:r w:rsidDel="00000000" w:rsidR="00000000" w:rsidRPr="00000000">
        <w:rPr>
          <w:i w:val="1"/>
          <w:rtl w:val="0"/>
        </w:rPr>
        <w:t xml:space="preserve"> </w:t>
      </w:r>
    </w:p>
    <w:p w:rsidR="00000000" w:rsidDel="00000000" w:rsidP="00000000" w:rsidRDefault="00000000" w:rsidRPr="00000000" w14:paraId="0000001D">
      <w:pPr>
        <w:contextualSpacing w:val="0"/>
        <w:rPr>
          <w:i w:val="1"/>
        </w:rPr>
      </w:pPr>
      <w:r w:rsidDel="00000000" w:rsidR="00000000" w:rsidRPr="00000000">
        <w:rPr>
          <w:i w:val="1"/>
          <w:rtl w:val="0"/>
        </w:rPr>
        <w:t xml:space="preserve">3. It can be very warm in the costumes. It is therefore advised that lightweight clothing should be worn underneath e.g. shorts &amp; t-shirt. </w:t>
      </w:r>
    </w:p>
    <w:p w:rsidR="00000000" w:rsidDel="00000000" w:rsidP="00000000" w:rsidRDefault="00000000" w:rsidRPr="00000000" w14:paraId="0000001E">
      <w:pPr>
        <w:contextualSpacing w:val="0"/>
        <w:rPr>
          <w:i w:val="1"/>
        </w:rPr>
      </w:pPr>
      <w:r w:rsidDel="00000000" w:rsidR="00000000" w:rsidRPr="00000000">
        <w:rPr>
          <w:i w:val="1"/>
          <w:rtl w:val="0"/>
        </w:rPr>
        <w:t xml:space="preserve"> </w:t>
      </w:r>
    </w:p>
    <w:p w:rsidR="00000000" w:rsidDel="00000000" w:rsidP="00000000" w:rsidRDefault="00000000" w:rsidRPr="00000000" w14:paraId="0000001F">
      <w:pPr>
        <w:contextualSpacing w:val="0"/>
        <w:rPr>
          <w:i w:val="1"/>
        </w:rPr>
      </w:pPr>
      <w:r w:rsidDel="00000000" w:rsidR="00000000" w:rsidRPr="00000000">
        <w:rPr>
          <w:i w:val="1"/>
          <w:rtl w:val="0"/>
        </w:rPr>
        <w:t xml:space="preserve">4. The characters should NEVER talk to the children when in costume.  Waving, shaking hands and dancing is permitted. </w:t>
      </w:r>
    </w:p>
    <w:p w:rsidR="00000000" w:rsidDel="00000000" w:rsidP="00000000" w:rsidRDefault="00000000" w:rsidRPr="00000000" w14:paraId="00000020">
      <w:pPr>
        <w:contextualSpacing w:val="0"/>
        <w:rPr>
          <w:i w:val="1"/>
        </w:rPr>
      </w:pPr>
      <w:r w:rsidDel="00000000" w:rsidR="00000000" w:rsidRPr="00000000">
        <w:rPr>
          <w:i w:val="1"/>
          <w:rtl w:val="0"/>
        </w:rPr>
        <w:t xml:space="preserve"> </w:t>
      </w:r>
    </w:p>
    <w:p w:rsidR="00000000" w:rsidDel="00000000" w:rsidP="00000000" w:rsidRDefault="00000000" w:rsidRPr="00000000" w14:paraId="00000021">
      <w:pPr>
        <w:contextualSpacing w:val="0"/>
        <w:rPr>
          <w:i w:val="1"/>
        </w:rPr>
      </w:pPr>
      <w:r w:rsidDel="00000000" w:rsidR="00000000" w:rsidRPr="00000000">
        <w:rPr>
          <w:i w:val="1"/>
          <w:rtl w:val="0"/>
        </w:rPr>
        <w:t xml:space="preserve">5. Costumes should never be worn outside if it’s raining. </w:t>
      </w:r>
    </w:p>
    <w:p w:rsidR="00000000" w:rsidDel="00000000" w:rsidP="00000000" w:rsidRDefault="00000000" w:rsidRPr="00000000" w14:paraId="00000022">
      <w:pPr>
        <w:contextualSpacing w:val="0"/>
        <w:rPr>
          <w:i w:val="1"/>
        </w:rPr>
      </w:pPr>
      <w:r w:rsidDel="00000000" w:rsidR="00000000" w:rsidRPr="00000000">
        <w:rPr>
          <w:i w:val="1"/>
          <w:rtl w:val="0"/>
        </w:rPr>
        <w:t xml:space="preserve"> </w:t>
      </w:r>
    </w:p>
    <w:p w:rsidR="00000000" w:rsidDel="00000000" w:rsidP="00000000" w:rsidRDefault="00000000" w:rsidRPr="00000000" w14:paraId="00000023">
      <w:pPr>
        <w:contextualSpacing w:val="0"/>
        <w:rPr>
          <w:i w:val="1"/>
        </w:rPr>
      </w:pPr>
      <w:r w:rsidDel="00000000" w:rsidR="00000000" w:rsidRPr="00000000">
        <w:rPr>
          <w:i w:val="1"/>
          <w:rtl w:val="0"/>
        </w:rPr>
        <w:t xml:space="preserve">6. Characters should never be seen by the public without their heads and MUST be accompanied by a guide at all times. </w:t>
      </w:r>
    </w:p>
    <w:p w:rsidR="00000000" w:rsidDel="00000000" w:rsidP="00000000" w:rsidRDefault="00000000" w:rsidRPr="00000000" w14:paraId="00000024">
      <w:pPr>
        <w:contextualSpacing w:val="0"/>
        <w:rPr>
          <w:i w:val="1"/>
        </w:rPr>
      </w:pPr>
      <w:r w:rsidDel="00000000" w:rsidR="00000000" w:rsidRPr="00000000">
        <w:rPr>
          <w:i w:val="1"/>
          <w:rtl w:val="0"/>
        </w:rPr>
        <w:t xml:space="preserve"> </w:t>
      </w:r>
    </w:p>
    <w:p w:rsidR="00000000" w:rsidDel="00000000" w:rsidP="00000000" w:rsidRDefault="00000000" w:rsidRPr="00000000" w14:paraId="00000025">
      <w:pPr>
        <w:contextualSpacing w:val="0"/>
        <w:rPr>
          <w:i w:val="1"/>
        </w:rPr>
      </w:pPr>
      <w:r w:rsidDel="00000000" w:rsidR="00000000" w:rsidRPr="00000000">
        <w:rPr>
          <w:i w:val="1"/>
          <w:rtl w:val="0"/>
        </w:rPr>
        <w:t xml:space="preserve">7. If at any time the wearer is feeling unwell, he or she MUST inform the guide, and make sure there is access to a suitable place out of the public’s eye in order to remove the head.</w:t>
      </w:r>
    </w:p>
    <w:p w:rsidR="00000000" w:rsidDel="00000000" w:rsidP="00000000" w:rsidRDefault="00000000" w:rsidRPr="00000000" w14:paraId="00000026">
      <w:pPr>
        <w:contextualSpacing w:val="0"/>
        <w:rPr>
          <w:i w:val="1"/>
        </w:rPr>
      </w:pPr>
      <w:r w:rsidDel="00000000" w:rsidR="00000000" w:rsidRPr="00000000">
        <w:rPr>
          <w:rtl w:val="0"/>
        </w:rPr>
      </w:r>
    </w:p>
    <w:p w:rsidR="00000000" w:rsidDel="00000000" w:rsidP="00000000" w:rsidRDefault="00000000" w:rsidRPr="00000000" w14:paraId="00000027">
      <w:pPr>
        <w:contextualSpacing w:val="0"/>
        <w:rPr>
          <w:i w:val="1"/>
        </w:rPr>
      </w:pPr>
      <w:r w:rsidDel="00000000" w:rsidR="00000000" w:rsidRPr="00000000">
        <w:rPr>
          <w:rtl w:val="0"/>
        </w:rPr>
      </w:r>
    </w:p>
    <w:p w:rsidR="00000000" w:rsidDel="00000000" w:rsidP="00000000" w:rsidRDefault="00000000" w:rsidRPr="00000000" w14:paraId="00000028">
      <w:pPr>
        <w:contextualSpacing w:val="0"/>
        <w:rPr>
          <w:i w:val="1"/>
        </w:rPr>
      </w:pPr>
      <w:r w:rsidDel="00000000" w:rsidR="00000000" w:rsidRPr="00000000">
        <w:rPr>
          <w:i w:val="1"/>
          <w:rtl w:val="0"/>
        </w:rPr>
        <w:t xml:space="preserve">8. Magi Ann’s costume consists: pair of Black shoes; pink and Yellow stripey leggins; green dres with 3 buttons and a pocket; pair of hands; head and Black ring (for dress).</w:t>
      </w:r>
    </w:p>
    <w:p w:rsidR="00000000" w:rsidDel="00000000" w:rsidP="00000000" w:rsidRDefault="00000000" w:rsidRPr="00000000" w14:paraId="00000029">
      <w:pPr>
        <w:contextualSpacing w:val="0"/>
        <w:rPr>
          <w:i w:val="1"/>
        </w:rPr>
      </w:pPr>
      <w:r w:rsidDel="00000000" w:rsidR="00000000" w:rsidRPr="00000000">
        <w:rPr>
          <w:rtl w:val="0"/>
        </w:rPr>
      </w:r>
    </w:p>
    <w:p w:rsidR="00000000" w:rsidDel="00000000" w:rsidP="00000000" w:rsidRDefault="00000000" w:rsidRPr="00000000" w14:paraId="0000002A">
      <w:pPr>
        <w:contextualSpacing w:val="0"/>
        <w:rPr>
          <w:i w:val="1"/>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i w:val="1"/>
        </w:rPr>
      </w:pPr>
      <w:r w:rsidDel="00000000" w:rsidR="00000000" w:rsidRPr="00000000">
        <w:rPr>
          <w:rtl w:val="0"/>
        </w:rPr>
        <w:t xml:space="preserve">9. Rhaid i Fenter / sefydliad  sy’n ymwahanu â’r wisg wneud yn siŵr fod POPETH wedi’u cynnwys (Gweler rhestr uchod). Os oes eitem ar goll a methu ei ffeindio bydd rhaid trefnu prynu un newydd yn ei le gan rhoi gwybod i Heledd ap Gwynfor ac i’r Fenter sydd am dderbyn y wisg nesaf.</w:t>
      </w: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10. Rhaid i Fenter / sefydliad sy’n derbyn y wisg wneud yn siŵr bod pob eitem wedi’u cynnwys (Gweler rhestr uchod). Os oes eitem ar goll, angen rhoi gwybod i Heledd ap Gwynfor yn union.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11. Os oes darn o’r wisg wedi torri, mae angen i’r Fenter / sefydliad a’i torrodd ei drwsio cyn ei phasio ymlaen ar gost y Fenter / sefydliad.</w:t>
      </w:r>
    </w:p>
    <w:p w:rsidR="00000000" w:rsidDel="00000000" w:rsidP="00000000" w:rsidRDefault="00000000" w:rsidRPr="00000000" w14:paraId="00000031">
      <w:pPr>
        <w:contextualSpacing w:val="0"/>
        <w:rPr/>
      </w:pPr>
      <w:r w:rsidDel="00000000" w:rsidR="00000000" w:rsidRPr="00000000">
        <w:rPr>
          <w:rtl w:val="0"/>
        </w:rPr>
        <w:t xml:space="preserve">Bydd angen i’r Fenter / sefydliad sydd yn ei derbyn wirio ei chyflwr.</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12. MIC sydd yn gyfrifol am olchi’r wisg. Rhowch wybod i Heledd ap Gwynfor os gwelir bod angen ei golchi. </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PRIS EITEMAU GWISG MAGI ANN</w:t>
      </w:r>
    </w:p>
    <w:p w:rsidR="00000000" w:rsidDel="00000000" w:rsidP="00000000" w:rsidRDefault="00000000" w:rsidRPr="00000000" w14:paraId="00000036">
      <w:pPr>
        <w:contextualSpacing w:val="0"/>
        <w:rPr>
          <w:i w:val="1"/>
        </w:rPr>
      </w:pPr>
      <w:bookmarkStart w:colFirst="0" w:colLast="0" w:name="_30j0zll" w:id="1"/>
      <w:bookmarkEnd w:id="1"/>
      <w:r w:rsidDel="00000000" w:rsidR="00000000" w:rsidRPr="00000000">
        <w:rPr>
          <w:rtl w:val="0"/>
        </w:rPr>
        <w:t xml:space="preserve">Pen: £799.00</w:t>
        <w:br w:type="textWrapping"/>
        <w:t xml:space="preserve">Esgid: £50.00 (£100.00 y pâr)</w:t>
        <w:br w:type="textWrapping"/>
        <w:t xml:space="preserve">Menyg: £25.00 (£50.00 y pâr)</w:t>
        <w:br w:type="textWrapping"/>
        <w:t xml:space="preserve">Legings: £80.00</w:t>
        <w:br w:type="textWrapping"/>
        <w:t xml:space="preserve">Ffrog: £250.00</w:t>
        <w:br w:type="textWrapping"/>
        <w:br w:type="textWrapping"/>
        <w:t xml:space="preserve">Prisiau ddim yn cynnwys TAW na danfon.</w:t>
      </w:r>
      <w:r w:rsidDel="00000000" w:rsidR="00000000" w:rsidRPr="00000000">
        <w:rPr>
          <w:rtl w:val="0"/>
        </w:rPr>
      </w:r>
    </w:p>
    <w:p w:rsidR="00000000" w:rsidDel="00000000" w:rsidP="00000000" w:rsidRDefault="00000000" w:rsidRPr="00000000" w14:paraId="00000037">
      <w:pPr>
        <w:contextualSpacing w:val="0"/>
        <w:rPr>
          <w:i w:val="1"/>
        </w:rPr>
      </w:pPr>
      <w:r w:rsidDel="00000000" w:rsidR="00000000" w:rsidRPr="00000000">
        <w:rPr>
          <w:rtl w:val="0"/>
        </w:rPr>
      </w:r>
    </w:p>
    <w:p w:rsidR="00000000" w:rsidDel="00000000" w:rsidP="00000000" w:rsidRDefault="00000000" w:rsidRPr="00000000" w14:paraId="00000038">
      <w:pPr>
        <w:contextualSpacing w:val="0"/>
        <w:rPr>
          <w:i w:val="1"/>
        </w:rPr>
      </w:pPr>
      <w:r w:rsidDel="00000000" w:rsidR="00000000" w:rsidRPr="00000000">
        <w:rPr>
          <w:rtl w:val="0"/>
        </w:rPr>
      </w:r>
    </w:p>
    <w:p w:rsidR="00000000" w:rsidDel="00000000" w:rsidP="00000000" w:rsidRDefault="00000000" w:rsidRPr="00000000" w14:paraId="00000039">
      <w:pPr>
        <w:contextualSpacing w:val="0"/>
        <w:rPr>
          <w:i w:val="1"/>
        </w:rPr>
      </w:pPr>
      <w:r w:rsidDel="00000000" w:rsidR="00000000" w:rsidRPr="00000000">
        <w:rPr>
          <w:rtl w:val="0"/>
        </w:rPr>
      </w:r>
    </w:p>
    <w:p w:rsidR="00000000" w:rsidDel="00000000" w:rsidP="00000000" w:rsidRDefault="00000000" w:rsidRPr="00000000" w14:paraId="0000003A">
      <w:pPr>
        <w:contextualSpacing w:val="0"/>
        <w:rPr>
          <w:i w:val="1"/>
        </w:rPr>
      </w:pPr>
      <w:r w:rsidDel="00000000" w:rsidR="00000000" w:rsidRPr="00000000">
        <w:rPr>
          <w:rtl w:val="0"/>
        </w:rPr>
      </w:r>
    </w:p>
    <w:p w:rsidR="00000000" w:rsidDel="00000000" w:rsidP="00000000" w:rsidRDefault="00000000" w:rsidRPr="00000000" w14:paraId="0000003B">
      <w:pPr>
        <w:contextualSpacing w:val="0"/>
        <w:rPr>
          <w:i w:val="1"/>
        </w:rPr>
      </w:pPr>
      <w:r w:rsidDel="00000000" w:rsidR="00000000" w:rsidRPr="00000000">
        <w:rPr>
          <w:rtl w:val="0"/>
        </w:rPr>
      </w:r>
    </w:p>
    <w:p w:rsidR="00000000" w:rsidDel="00000000" w:rsidP="00000000" w:rsidRDefault="00000000" w:rsidRPr="00000000" w14:paraId="0000003C">
      <w:pPr>
        <w:contextualSpacing w:val="0"/>
        <w:rPr>
          <w:i w:val="1"/>
        </w:rPr>
      </w:pPr>
      <w:r w:rsidDel="00000000" w:rsidR="00000000" w:rsidRPr="00000000">
        <w:rPr>
          <w:rtl w:val="0"/>
        </w:rPr>
      </w:r>
    </w:p>
    <w:p w:rsidR="00000000" w:rsidDel="00000000" w:rsidP="00000000" w:rsidRDefault="00000000" w:rsidRPr="00000000" w14:paraId="0000003D">
      <w:pPr>
        <w:contextualSpacing w:val="0"/>
        <w:rPr>
          <w:i w:val="1"/>
        </w:rPr>
      </w:pPr>
      <w:r w:rsidDel="00000000" w:rsidR="00000000" w:rsidRPr="00000000">
        <w:rPr>
          <w:i w:val="1"/>
          <w:rtl w:val="0"/>
        </w:rPr>
        <w:t xml:space="preserve">9.  The Menter Iaith / organisation that passes the costume onwards must make sure that EVERYTHING is included (see above list). If an item is missing and cannot be found then the item needs to be replaced and notify Heledd ap Gwynfor and to the Menter Iaith / next organisation to receive it. </w:t>
      </w:r>
    </w:p>
    <w:p w:rsidR="00000000" w:rsidDel="00000000" w:rsidP="00000000" w:rsidRDefault="00000000" w:rsidRPr="00000000" w14:paraId="0000003E">
      <w:pPr>
        <w:contextualSpacing w:val="0"/>
        <w:rPr>
          <w:i w:val="1"/>
        </w:rPr>
      </w:pPr>
      <w:r w:rsidDel="00000000" w:rsidR="00000000" w:rsidRPr="00000000">
        <w:rPr>
          <w:rtl w:val="0"/>
        </w:rPr>
      </w:r>
    </w:p>
    <w:p w:rsidR="00000000" w:rsidDel="00000000" w:rsidP="00000000" w:rsidRDefault="00000000" w:rsidRPr="00000000" w14:paraId="0000003F">
      <w:pPr>
        <w:contextualSpacing w:val="0"/>
        <w:rPr>
          <w:i w:val="1"/>
        </w:rPr>
      </w:pPr>
      <w:r w:rsidDel="00000000" w:rsidR="00000000" w:rsidRPr="00000000">
        <w:rPr>
          <w:rtl w:val="0"/>
        </w:rPr>
      </w:r>
    </w:p>
    <w:p w:rsidR="00000000" w:rsidDel="00000000" w:rsidP="00000000" w:rsidRDefault="00000000" w:rsidRPr="00000000" w14:paraId="00000040">
      <w:pPr>
        <w:contextualSpacing w:val="0"/>
        <w:rPr>
          <w:i w:val="1"/>
        </w:rPr>
      </w:pPr>
      <w:r w:rsidDel="00000000" w:rsidR="00000000" w:rsidRPr="00000000">
        <w:rPr>
          <w:i w:val="1"/>
          <w:rtl w:val="0"/>
        </w:rPr>
        <w:t xml:space="preserve">10. The Menter Iaith / organisation that receives the costume must ensure that all items are included (see above list). Should an item be missing Heledd ap Gwynfor must be notified. </w:t>
      </w:r>
    </w:p>
    <w:p w:rsidR="00000000" w:rsidDel="00000000" w:rsidP="00000000" w:rsidRDefault="00000000" w:rsidRPr="00000000" w14:paraId="00000041">
      <w:pPr>
        <w:contextualSpacing w:val="0"/>
        <w:rPr>
          <w:i w:val="1"/>
        </w:rPr>
      </w:pPr>
      <w:r w:rsidDel="00000000" w:rsidR="00000000" w:rsidRPr="00000000">
        <w:rPr>
          <w:rtl w:val="0"/>
        </w:rPr>
      </w:r>
    </w:p>
    <w:p w:rsidR="00000000" w:rsidDel="00000000" w:rsidP="00000000" w:rsidRDefault="00000000" w:rsidRPr="00000000" w14:paraId="00000042">
      <w:pPr>
        <w:contextualSpacing w:val="0"/>
        <w:rPr>
          <w:i w:val="1"/>
        </w:rPr>
      </w:pPr>
      <w:r w:rsidDel="00000000" w:rsidR="00000000" w:rsidRPr="00000000">
        <w:rPr>
          <w:i w:val="1"/>
          <w:rtl w:val="0"/>
        </w:rPr>
        <w:t xml:space="preserve">11. Should a part of the costume have broken, it’s the responsibility of the Menter / organisation to fix it prior to passing it on for which the Menter / organisation will pay. The Menter / organisation receiving her need to check all is in good condition.</w:t>
      </w:r>
    </w:p>
    <w:p w:rsidR="00000000" w:rsidDel="00000000" w:rsidP="00000000" w:rsidRDefault="00000000" w:rsidRPr="00000000" w14:paraId="00000043">
      <w:pPr>
        <w:contextualSpacing w:val="0"/>
        <w:rPr>
          <w:i w:val="1"/>
        </w:rPr>
      </w:pPr>
      <w:r w:rsidDel="00000000" w:rsidR="00000000" w:rsidRPr="00000000">
        <w:rPr>
          <w:rtl w:val="0"/>
        </w:rPr>
      </w:r>
    </w:p>
    <w:p w:rsidR="00000000" w:rsidDel="00000000" w:rsidP="00000000" w:rsidRDefault="00000000" w:rsidRPr="00000000" w14:paraId="00000044">
      <w:pPr>
        <w:contextualSpacing w:val="0"/>
        <w:rPr>
          <w:i w:val="1"/>
        </w:rPr>
      </w:pPr>
      <w:r w:rsidDel="00000000" w:rsidR="00000000" w:rsidRPr="00000000">
        <w:rPr>
          <w:i w:val="1"/>
          <w:rtl w:val="0"/>
        </w:rPr>
        <w:t xml:space="preserve">12. MIC are responsible for washing the costume. Let Heledd ap Gwynfor know if you see there’s need to do so.</w:t>
      </w:r>
    </w:p>
    <w:p w:rsidR="00000000" w:rsidDel="00000000" w:rsidP="00000000" w:rsidRDefault="00000000" w:rsidRPr="00000000" w14:paraId="00000045">
      <w:pPr>
        <w:contextualSpacing w:val="0"/>
        <w:rPr>
          <w:i w:val="1"/>
        </w:rPr>
      </w:pPr>
      <w:r w:rsidDel="00000000" w:rsidR="00000000" w:rsidRPr="00000000">
        <w:rPr>
          <w:rtl w:val="0"/>
        </w:rPr>
      </w:r>
    </w:p>
    <w:p w:rsidR="00000000" w:rsidDel="00000000" w:rsidP="00000000" w:rsidRDefault="00000000" w:rsidRPr="00000000" w14:paraId="00000046">
      <w:pPr>
        <w:contextualSpacing w:val="0"/>
        <w:rPr>
          <w:i w:val="1"/>
        </w:rPr>
      </w:pPr>
      <w:r w:rsidDel="00000000" w:rsidR="00000000" w:rsidRPr="00000000">
        <w:rPr>
          <w:rtl w:val="0"/>
        </w:rPr>
      </w:r>
    </w:p>
    <w:p w:rsidR="00000000" w:rsidDel="00000000" w:rsidP="00000000" w:rsidRDefault="00000000" w:rsidRPr="00000000" w14:paraId="00000047">
      <w:pPr>
        <w:contextualSpacing w:val="0"/>
        <w:rPr>
          <w:i w:val="1"/>
        </w:rPr>
      </w:pPr>
      <w:r w:rsidDel="00000000" w:rsidR="00000000" w:rsidRPr="00000000">
        <w:rPr>
          <w:i w:val="1"/>
          <w:rtl w:val="0"/>
        </w:rPr>
        <w:t xml:space="preserve">MAGI ANN COSTUME COST PER ITEM</w:t>
      </w:r>
    </w:p>
    <w:p w:rsidR="00000000" w:rsidDel="00000000" w:rsidP="00000000" w:rsidRDefault="00000000" w:rsidRPr="00000000" w14:paraId="00000048">
      <w:pPr>
        <w:contextualSpacing w:val="0"/>
        <w:rPr>
          <w:i w:val="1"/>
        </w:rPr>
      </w:pPr>
      <w:r w:rsidDel="00000000" w:rsidR="00000000" w:rsidRPr="00000000">
        <w:rPr>
          <w:i w:val="1"/>
          <w:rtl w:val="0"/>
        </w:rPr>
        <w:t xml:space="preserve">Head: £799.00</w:t>
        <w:br w:type="textWrapping"/>
        <w:t xml:space="preserve">Shoe: £50.00 (£100.00 per pair)</w:t>
        <w:br w:type="textWrapping"/>
        <w:t xml:space="preserve">Gloves: £25.00 (£50.00 per pair)</w:t>
        <w:br w:type="textWrapping"/>
        <w:t xml:space="preserve">Leggings: £80.00</w:t>
        <w:br w:type="textWrapping"/>
        <w:t xml:space="preserve">Dress: £250.00</w:t>
        <w:br w:type="textWrapping"/>
        <w:br w:type="textWrapping"/>
        <w:t xml:space="preserve">All prices exclude shipping and VAT.</w:t>
      </w:r>
    </w:p>
    <w:p w:rsidR="00000000" w:rsidDel="00000000" w:rsidP="00000000" w:rsidRDefault="00000000" w:rsidRPr="00000000" w14:paraId="00000049">
      <w:pPr>
        <w:contextualSpacing w:val="0"/>
        <w:rPr>
          <w:i w:val="1"/>
        </w:rPr>
      </w:pPr>
      <w:r w:rsidDel="00000000" w:rsidR="00000000" w:rsidRPr="00000000">
        <w:rPr>
          <w:rtl w:val="0"/>
        </w:rPr>
      </w:r>
    </w:p>
    <w:p w:rsidR="00000000" w:rsidDel="00000000" w:rsidP="00000000" w:rsidRDefault="00000000" w:rsidRPr="00000000" w14:paraId="0000004A">
      <w:pPr>
        <w:contextualSpacing w:val="0"/>
        <w:rPr>
          <w:i w:val="1"/>
        </w:rPr>
      </w:pPr>
      <w:r w:rsidDel="00000000" w:rsidR="00000000" w:rsidRPr="00000000">
        <w:rPr>
          <w:rtl w:val="0"/>
        </w:rPr>
      </w:r>
    </w:p>
    <w:p w:rsidR="00000000" w:rsidDel="00000000" w:rsidP="00000000" w:rsidRDefault="00000000" w:rsidRPr="00000000" w14:paraId="0000004B">
      <w:pPr>
        <w:contextualSpacing w:val="0"/>
        <w:rPr>
          <w:i w:val="1"/>
        </w:rPr>
      </w:pPr>
      <w:r w:rsidDel="00000000" w:rsidR="00000000" w:rsidRPr="00000000">
        <w:rPr>
          <w:rtl w:val="0"/>
        </w:rPr>
      </w:r>
    </w:p>
    <w:p w:rsidR="00000000" w:rsidDel="00000000" w:rsidP="00000000" w:rsidRDefault="00000000" w:rsidRPr="00000000" w14:paraId="0000004C">
      <w:pPr>
        <w:contextualSpacing w:val="0"/>
        <w:rPr>
          <w:i w:val="1"/>
        </w:rPr>
      </w:pPr>
      <w:r w:rsidDel="00000000" w:rsidR="00000000" w:rsidRPr="00000000">
        <w:rPr>
          <w:rtl w:val="0"/>
        </w:rPr>
      </w:r>
    </w:p>
    <w:p w:rsidR="00000000" w:rsidDel="00000000" w:rsidP="00000000" w:rsidRDefault="00000000" w:rsidRPr="00000000" w14:paraId="0000004D">
      <w:pPr>
        <w:contextualSpacing w:val="0"/>
        <w:rPr>
          <w:i w:val="1"/>
        </w:rPr>
      </w:pPr>
      <w:r w:rsidDel="00000000" w:rsidR="00000000" w:rsidRPr="00000000">
        <w:rPr>
          <w:rtl w:val="0"/>
        </w:rPr>
      </w:r>
    </w:p>
    <w:p w:rsidR="00000000" w:rsidDel="00000000" w:rsidP="00000000" w:rsidRDefault="00000000" w:rsidRPr="00000000" w14:paraId="0000004E">
      <w:pPr>
        <w:contextualSpacing w:val="0"/>
        <w:rPr>
          <w:i w:val="1"/>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 </w:t>
      </w:r>
    </w:p>
    <w:p w:rsidR="00000000" w:rsidDel="00000000" w:rsidP="00000000" w:rsidRDefault="00000000" w:rsidRPr="00000000" w14:paraId="00000051">
      <w:pPr>
        <w:contextualSpacing w:val="0"/>
        <w:rPr/>
      </w:pPr>
      <w:r w:rsidDel="00000000" w:rsidR="00000000" w:rsidRPr="00000000">
        <w:rPr>
          <w:rtl w:val="0"/>
        </w:rPr>
        <w:t xml:space="preserve"> </w:t>
      </w:r>
    </w:p>
    <w:p w:rsidR="00000000" w:rsidDel="00000000" w:rsidP="00000000" w:rsidRDefault="00000000" w:rsidRPr="00000000" w14:paraId="00000052">
      <w:pPr>
        <w:contextualSpacing w:val="0"/>
        <w:rPr>
          <w:rFonts w:ascii="Arial" w:cs="Arial" w:eastAsia="Arial" w:hAnsi="Arial"/>
          <w:sz w:val="28"/>
          <w:szCs w:val="28"/>
        </w:rPr>
      </w:pPr>
      <w:r w:rsidDel="00000000" w:rsidR="00000000" w:rsidRPr="00000000">
        <w:rPr>
          <w:rtl w:val="0"/>
        </w:rPr>
      </w:r>
    </w:p>
    <w:sectPr>
      <w:headerReference r:id="rId6" w:type="default"/>
      <w:pgSz w:h="16840" w:w="11900"/>
      <w:pgMar w:bottom="1440" w:top="1440" w:left="1800" w:right="1800" w:header="708" w:footer="708"/>
      <w:pgNumType w:start="1"/>
      <w:cols w:equalWidth="0" w:num="2">
        <w:col w:space="708" w:w="3796"/>
        <w:col w:space="0" w:w="379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Helvetica Neue" w:cs="Helvetica Neue" w:eastAsia="Helvetica Neue" w:hAnsi="Helvetica Neue"/>
        <w:b w:val="0"/>
        <w:i w:val="0"/>
        <w:smallCaps w:val="0"/>
        <w:strike w:val="0"/>
        <w:color w:val="454548"/>
        <w:sz w:val="52"/>
        <w:szCs w:val="52"/>
        <w:u w:val="none"/>
        <w:shd w:fill="auto" w:val="clear"/>
        <w:vertAlign w:val="baseline"/>
      </w:rPr>
    </w:pPr>
    <w:r w:rsidDel="00000000" w:rsidR="00000000" w:rsidRPr="00000000">
      <w:rPr>
        <w:rFonts w:ascii="Helvetica Neue" w:cs="Helvetica Neue" w:eastAsia="Helvetica Neue" w:hAnsi="Helvetica Neue"/>
        <w:sz w:val="52"/>
        <w:szCs w:val="52"/>
        <w:rtl w:val="0"/>
      </w:rPr>
      <w:t xml:space="preserve">Cytundeb Defnyddio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-228599</wp:posOffset>
          </wp:positionH>
          <wp:positionV relativeFrom="paragraph">
            <wp:posOffset>7620</wp:posOffset>
          </wp:positionV>
          <wp:extent cx="1146175" cy="914400"/>
          <wp:effectExtent b="0" l="0" r="0" t="0"/>
          <wp:wrapSquare wrapText="bothSides" distB="0" distT="0" distL="114300" distR="114300"/>
          <wp:docPr descr="Macintosh HD:Users:mentrauiaithcymru1:Desktop:footer-logo.png" id="1" name="image1.png"/>
          <a:graphic>
            <a:graphicData uri="http://schemas.openxmlformats.org/drawingml/2006/picture">
              <pic:pic>
                <pic:nvPicPr>
                  <pic:cNvPr descr="Macintosh HD:Users:mentrauiaithcymru1:Desktop:footer-logo.png" id="0" name="image1.png"/>
                  <pic:cNvPicPr preferRelativeResize="0"/>
                </pic:nvPicPr>
                <pic:blipFill>
                  <a:blip r:embed="rId1"/>
                  <a:srcRect b="0" l="0" r="0" t="0"/>
                  <a:stretch>
                    <a:fillRect/>
                  </a:stretch>
                </pic:blipFill>
                <pic:spPr>
                  <a:xfrm>
                    <a:off x="0" y="0"/>
                    <a:ext cx="1146175" cy="914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-342899</wp:posOffset>
          </wp:positionH>
          <wp:positionV relativeFrom="paragraph">
            <wp:posOffset>-220979</wp:posOffset>
          </wp:positionV>
          <wp:extent cx="1313180" cy="1371600"/>
          <wp:effectExtent b="0" l="0" r="0" t="0"/>
          <wp:wrapSquare wrapText="bothSides" distB="0" distT="0" distL="114300" distR="114300"/>
          <wp:docPr descr="updated-logo gwyn" id="2" name="image2.png"/>
          <a:graphic>
            <a:graphicData uri="http://schemas.openxmlformats.org/drawingml/2006/picture">
              <pic:pic>
                <pic:nvPicPr>
                  <pic:cNvPr descr="updated-logo gwyn" id="0" name="image2.png"/>
                  <pic:cNvPicPr preferRelativeResize="0"/>
                </pic:nvPicPr>
                <pic:blipFill>
                  <a:blip r:embed="rId2"/>
                  <a:srcRect b="0" l="0" r="0" t="0"/>
                  <a:stretch>
                    <a:fillRect/>
                  </a:stretch>
                </pic:blipFill>
                <pic:spPr>
                  <a:xfrm>
                    <a:off x="0" y="0"/>
                    <a:ext cx="1313180" cy="1371600"/>
                  </a:xfrm>
                  <a:prstGeom prst="rect"/>
                  <a:ln/>
                </pic:spPr>
              </pic:pic>
            </a:graphicData>
          </a:graphic>
        </wp:anchor>
      </w:drawing>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Helvetica Neue" w:cs="Helvetica Neue" w:eastAsia="Helvetica Neue" w:hAnsi="Helvetica Neue"/>
        <w:b w:val="0"/>
        <w:i w:val="0"/>
        <w:smallCaps w:val="0"/>
        <w:strike w:val="0"/>
        <w:color w:val="454548"/>
        <w:sz w:val="52"/>
        <w:szCs w:val="5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54548"/>
        <w:sz w:val="52"/>
        <w:szCs w:val="52"/>
        <w:u w:val="none"/>
        <w:shd w:fill="auto" w:val="clear"/>
        <w:vertAlign w:val="baseline"/>
        <w:rtl w:val="0"/>
      </w:rPr>
      <w:t xml:space="preserve">Gwisg Magi Ann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cy-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