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E749" w14:textId="7457E418" w:rsidR="003732CE"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CYTUNDEB PROSESU DATA PERSONOL</w:t>
      </w:r>
    </w:p>
    <w:p w14:paraId="5E9F82A1"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Dyddiad y cytundeb hwn yw [DYDDIAD]</w:t>
      </w:r>
    </w:p>
    <w:p w14:paraId="286353A7"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PARTÏON</w:t>
      </w:r>
    </w:p>
    <w:p w14:paraId="058CED23" w14:textId="6E321F61" w:rsidR="005E4115" w:rsidRPr="00711A66" w:rsidRDefault="00446498" w:rsidP="002E09D9">
      <w:pPr>
        <w:pStyle w:val="ListParagraph"/>
        <w:numPr>
          <w:ilvl w:val="0"/>
          <w:numId w:val="2"/>
        </w:numPr>
        <w:spacing w:line="276" w:lineRule="auto"/>
        <w:jc w:val="both"/>
        <w:rPr>
          <w:sz w:val="24"/>
          <w:szCs w:val="24"/>
          <w:lang w:val="cy-GB"/>
        </w:rPr>
      </w:pPr>
      <w:r w:rsidRPr="00711A66">
        <w:rPr>
          <w:rFonts w:ascii="Calibri" w:eastAsia="Calibri" w:hAnsi="Calibri" w:cs="Calibri"/>
          <w:sz w:val="24"/>
          <w:szCs w:val="24"/>
          <w:bdr w:val="nil"/>
          <w:lang w:val="cy-GB"/>
        </w:rPr>
        <w:t>[                   ]</w:t>
      </w:r>
      <w:r w:rsidR="004E646D" w:rsidRPr="00711A66">
        <w:rPr>
          <w:rFonts w:ascii="Calibri" w:eastAsia="Calibri" w:hAnsi="Calibri" w:cs="Calibri"/>
          <w:sz w:val="24"/>
          <w:szCs w:val="24"/>
          <w:bdr w:val="nil"/>
          <w:lang w:val="cy-GB"/>
        </w:rPr>
        <w:t>, cwmni cyfyngedig drwy warant, (gyda'r rhif cwmni</w:t>
      </w:r>
      <w:r w:rsidRPr="00711A66">
        <w:rPr>
          <w:rFonts w:ascii="Calibri" w:eastAsia="Calibri" w:hAnsi="Calibri" w:cs="Calibri"/>
          <w:sz w:val="24"/>
          <w:szCs w:val="24"/>
          <w:bdr w:val="nil"/>
          <w:lang w:val="cy-GB"/>
        </w:rPr>
        <w:t xml:space="preserve">       </w:t>
      </w:r>
      <w:r w:rsidR="004E646D" w:rsidRPr="00711A66">
        <w:rPr>
          <w:rFonts w:ascii="Calibri" w:eastAsia="Calibri" w:hAnsi="Calibri" w:cs="Calibri"/>
          <w:sz w:val="24"/>
          <w:szCs w:val="24"/>
          <w:bdr w:val="nil"/>
          <w:lang w:val="cy-GB"/>
        </w:rPr>
        <w:t>)</w:t>
      </w:r>
      <w:r w:rsidR="004E646D" w:rsidRPr="00711A66">
        <w:rPr>
          <w:rFonts w:ascii="Calibri" w:eastAsia="Calibri" w:hAnsi="Calibri" w:cs="Calibri"/>
          <w:b/>
          <w:bCs/>
          <w:i/>
          <w:iCs/>
          <w:color w:val="FF0000"/>
          <w:sz w:val="24"/>
          <w:szCs w:val="24"/>
          <w:bdr w:val="nil"/>
          <w:lang w:val="cy-GB"/>
        </w:rPr>
        <w:t xml:space="preserve"> </w:t>
      </w:r>
      <w:r w:rsidR="004E646D" w:rsidRPr="00711A66">
        <w:rPr>
          <w:rFonts w:ascii="Calibri" w:eastAsia="Calibri" w:hAnsi="Calibri" w:cs="Calibri"/>
          <w:sz w:val="24"/>
          <w:szCs w:val="24"/>
          <w:bdr w:val="nil"/>
          <w:lang w:val="cy-GB"/>
        </w:rPr>
        <w:t xml:space="preserve">sydd â'i swyddfa gofrestredig yn </w:t>
      </w:r>
      <w:r w:rsidRPr="00711A66">
        <w:rPr>
          <w:rFonts w:ascii="Calibri" w:eastAsia="Calibri" w:hAnsi="Calibri" w:cs="Calibri"/>
          <w:sz w:val="24"/>
          <w:szCs w:val="24"/>
          <w:bdr w:val="nil"/>
          <w:lang w:val="cy-GB"/>
        </w:rPr>
        <w:t>y</w:t>
      </w:r>
      <w:r w:rsidR="004E646D" w:rsidRPr="00711A66">
        <w:rPr>
          <w:rFonts w:ascii="Calibri" w:eastAsia="Calibri" w:hAnsi="Calibri" w:cs="Calibri"/>
          <w:sz w:val="24"/>
          <w:szCs w:val="24"/>
          <w:bdr w:val="nil"/>
          <w:lang w:val="cy-GB"/>
        </w:rPr>
        <w:t xml:space="preserve"> (</w:t>
      </w:r>
      <w:r w:rsidR="004E646D" w:rsidRPr="00711A66">
        <w:rPr>
          <w:rFonts w:ascii="Calibri" w:eastAsia="Calibri" w:hAnsi="Calibri" w:cs="Calibri"/>
          <w:b/>
          <w:bCs/>
          <w:sz w:val="24"/>
          <w:szCs w:val="24"/>
          <w:bdr w:val="nil"/>
          <w:lang w:val="cy-GB"/>
        </w:rPr>
        <w:t xml:space="preserve">y </w:t>
      </w:r>
      <w:r w:rsidRPr="00711A66">
        <w:rPr>
          <w:rFonts w:ascii="Calibri" w:eastAsia="Calibri" w:hAnsi="Calibri" w:cs="Calibri"/>
          <w:b/>
          <w:bCs/>
          <w:sz w:val="24"/>
          <w:szCs w:val="24"/>
          <w:bdr w:val="nil"/>
          <w:lang w:val="cy-GB"/>
        </w:rPr>
        <w:t>Rheolwr</w:t>
      </w:r>
      <w:r w:rsidR="004E646D" w:rsidRPr="00711A66">
        <w:rPr>
          <w:rFonts w:ascii="Calibri" w:eastAsia="Calibri" w:hAnsi="Calibri" w:cs="Calibri"/>
          <w:sz w:val="24"/>
          <w:szCs w:val="24"/>
          <w:bdr w:val="nil"/>
          <w:lang w:val="cy-GB"/>
        </w:rPr>
        <w:t>)</w:t>
      </w:r>
    </w:p>
    <w:p w14:paraId="0A72056D" w14:textId="77777777" w:rsidR="003732CE" w:rsidRPr="00711A66" w:rsidRDefault="003732CE" w:rsidP="002E09D9">
      <w:pPr>
        <w:pStyle w:val="ListParagraph"/>
        <w:spacing w:line="276" w:lineRule="auto"/>
        <w:ind w:left="360"/>
        <w:jc w:val="both"/>
        <w:rPr>
          <w:sz w:val="24"/>
          <w:szCs w:val="24"/>
          <w:lang w:val="cy-GB"/>
        </w:rPr>
      </w:pPr>
    </w:p>
    <w:p w14:paraId="5346D26E" w14:textId="4ACD7D5A" w:rsidR="005E4115" w:rsidRPr="00711A66" w:rsidRDefault="00446498" w:rsidP="002E09D9">
      <w:pPr>
        <w:pStyle w:val="ListParagraph"/>
        <w:numPr>
          <w:ilvl w:val="0"/>
          <w:numId w:val="2"/>
        </w:numPr>
        <w:spacing w:line="276" w:lineRule="auto"/>
        <w:jc w:val="both"/>
        <w:rPr>
          <w:sz w:val="24"/>
          <w:szCs w:val="24"/>
          <w:lang w:val="cy-GB"/>
        </w:rPr>
      </w:pPr>
      <w:r w:rsidRPr="00711A66">
        <w:rPr>
          <w:rFonts w:ascii="Calibri" w:eastAsia="Calibri" w:hAnsi="Calibri" w:cs="Calibri"/>
          <w:sz w:val="24"/>
          <w:szCs w:val="24"/>
          <w:bdr w:val="nil"/>
          <w:lang w:val="cy-GB"/>
        </w:rPr>
        <w:t>[                                 ]</w:t>
      </w:r>
      <w:r w:rsidR="004E646D" w:rsidRPr="00711A66">
        <w:rPr>
          <w:rFonts w:ascii="Calibri" w:eastAsia="Calibri" w:hAnsi="Calibri" w:cs="Calibri"/>
          <w:sz w:val="24"/>
          <w:szCs w:val="24"/>
          <w:bdr w:val="nil"/>
          <w:lang w:val="cy-GB"/>
        </w:rPr>
        <w:t>, yn masnachu fel</w:t>
      </w:r>
      <w:r w:rsidRPr="00711A66">
        <w:rPr>
          <w:rFonts w:ascii="Calibri" w:eastAsia="Calibri" w:hAnsi="Calibri" w:cs="Calibri"/>
          <w:sz w:val="24"/>
          <w:szCs w:val="24"/>
          <w:bdr w:val="nil"/>
          <w:lang w:val="cy-GB"/>
        </w:rPr>
        <w:t xml:space="preserve"> [                    ] </w:t>
      </w:r>
      <w:r w:rsidR="004E646D" w:rsidRPr="00711A66">
        <w:rPr>
          <w:rFonts w:ascii="Calibri" w:eastAsia="Calibri" w:hAnsi="Calibri" w:cs="Calibri"/>
          <w:sz w:val="24"/>
          <w:szCs w:val="24"/>
          <w:bdr w:val="nil"/>
          <w:lang w:val="cy-GB"/>
        </w:rPr>
        <w:t xml:space="preserve">, cwmni cyfyngedig drwy warant, (gyda'r rhif cwmni </w:t>
      </w:r>
      <w:r w:rsidRPr="00711A66">
        <w:rPr>
          <w:rFonts w:ascii="Calibri" w:eastAsia="Calibri" w:hAnsi="Calibri" w:cs="Calibri"/>
          <w:sz w:val="24"/>
          <w:szCs w:val="24"/>
          <w:bdr w:val="nil"/>
          <w:lang w:val="cy-GB"/>
        </w:rPr>
        <w:t xml:space="preserve">                </w:t>
      </w:r>
      <w:r w:rsidR="004E646D" w:rsidRPr="00711A66">
        <w:rPr>
          <w:rFonts w:ascii="Calibri" w:eastAsia="Calibri" w:hAnsi="Calibri" w:cs="Calibri"/>
          <w:sz w:val="24"/>
          <w:szCs w:val="24"/>
          <w:bdr w:val="nil"/>
          <w:lang w:val="cy-GB"/>
        </w:rPr>
        <w:t xml:space="preserve">) sydd â'i swyddfa gofrestredig yn </w:t>
      </w:r>
      <w:r w:rsidRPr="00711A66">
        <w:rPr>
          <w:rFonts w:ascii="Calibri" w:eastAsia="Calibri" w:hAnsi="Calibri" w:cs="Calibri"/>
          <w:sz w:val="24"/>
          <w:szCs w:val="24"/>
          <w:bdr w:val="nil"/>
          <w:lang w:val="cy-GB"/>
        </w:rPr>
        <w:t xml:space="preserve">[                           ] </w:t>
      </w:r>
      <w:r w:rsidR="004E646D" w:rsidRPr="00711A66">
        <w:rPr>
          <w:rFonts w:ascii="Calibri" w:eastAsia="Calibri" w:hAnsi="Calibri" w:cs="Calibri"/>
          <w:sz w:val="24"/>
          <w:szCs w:val="24"/>
          <w:bdr w:val="nil"/>
          <w:lang w:val="cy-GB"/>
        </w:rPr>
        <w:t>(</w:t>
      </w:r>
      <w:r w:rsidR="00227E3A" w:rsidRPr="00711A66">
        <w:rPr>
          <w:rFonts w:ascii="Calibri" w:eastAsia="Calibri" w:hAnsi="Calibri" w:cs="Calibri"/>
          <w:b/>
          <w:sz w:val="24"/>
          <w:szCs w:val="24"/>
          <w:bdr w:val="nil"/>
          <w:lang w:val="cy-GB"/>
        </w:rPr>
        <w:t>y</w:t>
      </w:r>
      <w:r w:rsidRPr="00711A66">
        <w:rPr>
          <w:rFonts w:ascii="Calibri" w:eastAsia="Calibri" w:hAnsi="Calibri" w:cs="Calibri"/>
          <w:b/>
          <w:bCs/>
          <w:sz w:val="24"/>
          <w:szCs w:val="24"/>
          <w:bdr w:val="nil"/>
          <w:lang w:val="cy-GB"/>
        </w:rPr>
        <w:t xml:space="preserve"> Prosesydd</w:t>
      </w:r>
      <w:r w:rsidR="004E646D" w:rsidRPr="00711A66">
        <w:rPr>
          <w:rFonts w:ascii="Calibri" w:eastAsia="Calibri" w:hAnsi="Calibri" w:cs="Calibri"/>
          <w:sz w:val="24"/>
          <w:szCs w:val="24"/>
          <w:bdr w:val="nil"/>
          <w:lang w:val="cy-GB"/>
        </w:rPr>
        <w:t>)</w:t>
      </w:r>
    </w:p>
    <w:p w14:paraId="5F03A9C4"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CEFNDIR</w:t>
      </w:r>
      <w:bookmarkStart w:id="0" w:name="_GoBack"/>
      <w:bookmarkEnd w:id="0"/>
    </w:p>
    <w:p w14:paraId="2A949BF2" w14:textId="6E1B06CA" w:rsidR="003732CE" w:rsidRPr="00711A66" w:rsidRDefault="004E646D" w:rsidP="002E09D9">
      <w:pPr>
        <w:pStyle w:val="ListParagraph"/>
        <w:numPr>
          <w:ilvl w:val="0"/>
          <w:numId w:val="1"/>
        </w:numPr>
        <w:spacing w:line="276" w:lineRule="auto"/>
        <w:jc w:val="both"/>
        <w:rPr>
          <w:sz w:val="24"/>
          <w:szCs w:val="24"/>
          <w:lang w:val="cy-GB"/>
        </w:rPr>
      </w:pPr>
      <w:r w:rsidRPr="00711A66">
        <w:rPr>
          <w:rFonts w:ascii="Calibri" w:eastAsia="Calibri" w:hAnsi="Calibri" w:cs="Calibri"/>
          <w:sz w:val="24"/>
          <w:szCs w:val="24"/>
          <w:bdr w:val="nil"/>
          <w:lang w:val="cy-GB"/>
        </w:rPr>
        <w:t xml:space="preserve">Mae'r </w:t>
      </w:r>
      <w:r w:rsidR="00446498" w:rsidRPr="00711A66">
        <w:rPr>
          <w:rFonts w:ascii="Calibri" w:eastAsia="Calibri" w:hAnsi="Calibri" w:cs="Calibri"/>
          <w:sz w:val="24"/>
          <w:szCs w:val="24"/>
          <w:bdr w:val="nil"/>
          <w:lang w:val="cy-GB"/>
        </w:rPr>
        <w:t xml:space="preserve">Rheolwr a’r Prosesydd </w:t>
      </w:r>
      <w:r w:rsidRPr="00711A66">
        <w:rPr>
          <w:rFonts w:ascii="Calibri" w:eastAsia="Calibri" w:hAnsi="Calibri" w:cs="Calibri"/>
          <w:sz w:val="24"/>
          <w:szCs w:val="24"/>
          <w:bdr w:val="nil"/>
          <w:lang w:val="cy-GB"/>
        </w:rPr>
        <w:t>yn bartïon i Gytundeb dyddiedig [dyddiad] (</w:t>
      </w:r>
      <w:r w:rsidR="00446498" w:rsidRPr="00711A66">
        <w:rPr>
          <w:rFonts w:ascii="Calibri" w:eastAsia="Calibri" w:hAnsi="Calibri" w:cs="Calibri"/>
          <w:b/>
          <w:bCs/>
          <w:sz w:val="24"/>
          <w:szCs w:val="24"/>
          <w:bdr w:val="nil"/>
          <w:lang w:val="cy-GB"/>
        </w:rPr>
        <w:t>Cytundeb Blaenorol</w:t>
      </w:r>
      <w:r w:rsidRPr="00711A66">
        <w:rPr>
          <w:rFonts w:ascii="Calibri" w:eastAsia="Calibri" w:hAnsi="Calibri" w:cs="Calibri"/>
          <w:sz w:val="24"/>
          <w:szCs w:val="24"/>
          <w:bdr w:val="nil"/>
          <w:lang w:val="cy-GB"/>
        </w:rPr>
        <w:t xml:space="preserve">). </w:t>
      </w:r>
    </w:p>
    <w:p w14:paraId="222F614B" w14:textId="77777777" w:rsidR="002E09D9" w:rsidRPr="00711A66" w:rsidRDefault="002E09D9" w:rsidP="002E09D9">
      <w:pPr>
        <w:pStyle w:val="ListParagraph"/>
        <w:spacing w:line="276" w:lineRule="auto"/>
        <w:ind w:left="1080"/>
        <w:jc w:val="both"/>
        <w:rPr>
          <w:sz w:val="24"/>
          <w:szCs w:val="24"/>
          <w:lang w:val="cy-GB"/>
        </w:rPr>
      </w:pPr>
    </w:p>
    <w:p w14:paraId="0EB42D93" w14:textId="6DC7B39E" w:rsidR="005E4115" w:rsidRPr="00711A66" w:rsidRDefault="004E646D" w:rsidP="002E09D9">
      <w:pPr>
        <w:pStyle w:val="ListParagraph"/>
        <w:numPr>
          <w:ilvl w:val="0"/>
          <w:numId w:val="1"/>
        </w:numPr>
        <w:spacing w:line="276" w:lineRule="auto"/>
        <w:jc w:val="both"/>
        <w:rPr>
          <w:sz w:val="24"/>
          <w:szCs w:val="24"/>
          <w:lang w:val="cy-GB"/>
        </w:rPr>
      </w:pPr>
      <w:r w:rsidRPr="00711A66">
        <w:rPr>
          <w:rFonts w:ascii="Calibri" w:eastAsia="Calibri" w:hAnsi="Calibri" w:cs="Calibri"/>
          <w:sz w:val="24"/>
          <w:szCs w:val="24"/>
          <w:bdr w:val="nil"/>
          <w:lang w:val="cy-GB"/>
        </w:rPr>
        <w:t xml:space="preserve">Yn unol â thelerau'r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w:t>
      </w:r>
      <w:r w:rsidR="00446498" w:rsidRPr="00711A66">
        <w:rPr>
          <w:rFonts w:ascii="Calibri" w:eastAsia="Calibri" w:hAnsi="Calibri" w:cs="Calibri"/>
          <w:sz w:val="24"/>
          <w:szCs w:val="24"/>
          <w:bdr w:val="nil"/>
          <w:lang w:val="cy-GB"/>
        </w:rPr>
        <w:t>mae’r Prosesydd</w:t>
      </w:r>
      <w:r w:rsidRPr="00711A66">
        <w:rPr>
          <w:rFonts w:ascii="Calibri" w:eastAsia="Calibri" w:hAnsi="Calibri" w:cs="Calibri"/>
          <w:sz w:val="24"/>
          <w:szCs w:val="24"/>
          <w:bdr w:val="nil"/>
          <w:lang w:val="cy-GB"/>
        </w:rPr>
        <w:t xml:space="preserve"> yn prosesu Data Personol ar ran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w:t>
      </w:r>
    </w:p>
    <w:p w14:paraId="31452424" w14:textId="77777777" w:rsidR="002E09D9" w:rsidRPr="00711A66" w:rsidRDefault="002E09D9" w:rsidP="002E09D9">
      <w:pPr>
        <w:pStyle w:val="ListParagraph"/>
        <w:jc w:val="both"/>
        <w:rPr>
          <w:sz w:val="24"/>
          <w:szCs w:val="24"/>
          <w:lang w:val="cy-GB"/>
        </w:rPr>
      </w:pPr>
    </w:p>
    <w:p w14:paraId="44883459" w14:textId="4A409E96" w:rsidR="005E4115" w:rsidRPr="00711A66" w:rsidRDefault="004E646D" w:rsidP="002E09D9">
      <w:pPr>
        <w:pStyle w:val="ListParagraph"/>
        <w:numPr>
          <w:ilvl w:val="0"/>
          <w:numId w:val="1"/>
        </w:numPr>
        <w:spacing w:line="276" w:lineRule="auto"/>
        <w:jc w:val="both"/>
        <w:rPr>
          <w:sz w:val="24"/>
          <w:szCs w:val="24"/>
          <w:lang w:val="cy-GB"/>
        </w:rPr>
      </w:pPr>
      <w:r w:rsidRPr="00711A66">
        <w:rPr>
          <w:rFonts w:ascii="Calibri" w:eastAsia="Calibri" w:hAnsi="Calibri" w:cs="Calibri"/>
          <w:sz w:val="24"/>
          <w:szCs w:val="24"/>
          <w:bdr w:val="nil"/>
          <w:lang w:val="cy-GB"/>
        </w:rPr>
        <w:t>Mae'r Cytundeb Prosesu Data Personol hwn (</w:t>
      </w:r>
      <w:r w:rsidRPr="00711A66">
        <w:rPr>
          <w:rFonts w:ascii="Calibri" w:eastAsia="Calibri" w:hAnsi="Calibri" w:cs="Calibri"/>
          <w:b/>
          <w:bCs/>
          <w:sz w:val="24"/>
          <w:szCs w:val="24"/>
          <w:bdr w:val="nil"/>
          <w:lang w:val="cy-GB"/>
        </w:rPr>
        <w:t>y Cytundeb</w:t>
      </w:r>
      <w:r w:rsidRPr="00711A66">
        <w:rPr>
          <w:rFonts w:ascii="Calibri" w:eastAsia="Calibri" w:hAnsi="Calibri" w:cs="Calibri"/>
          <w:sz w:val="24"/>
          <w:szCs w:val="24"/>
          <w:bdr w:val="nil"/>
          <w:lang w:val="cy-GB"/>
        </w:rPr>
        <w:t xml:space="preserve">) yn pennu'r telerau, y gofynion a'r amodau ychwanegol y bydd </w:t>
      </w:r>
      <w:r w:rsidR="00446498" w:rsidRPr="00711A66">
        <w:rPr>
          <w:rFonts w:ascii="Calibri" w:eastAsia="Calibri" w:hAnsi="Calibri" w:cs="Calibri"/>
          <w:sz w:val="24"/>
          <w:szCs w:val="24"/>
          <w:bdr w:val="nil"/>
          <w:lang w:val="cy-GB"/>
        </w:rPr>
        <w:t xml:space="preserve">y </w:t>
      </w:r>
      <w:r w:rsidR="00227E3A" w:rsidRPr="00711A66">
        <w:rPr>
          <w:rFonts w:ascii="Calibri" w:eastAsia="Calibri" w:hAnsi="Calibri" w:cs="Calibri"/>
          <w:sz w:val="24"/>
          <w:szCs w:val="24"/>
          <w:bdr w:val="nil"/>
          <w:lang w:val="cy-GB"/>
        </w:rPr>
        <w:t>P</w:t>
      </w:r>
      <w:r w:rsidR="00446498" w:rsidRPr="00711A66">
        <w:rPr>
          <w:rFonts w:ascii="Calibri" w:eastAsia="Calibri" w:hAnsi="Calibri" w:cs="Calibri"/>
          <w:sz w:val="24"/>
          <w:szCs w:val="24"/>
          <w:bdr w:val="nil"/>
          <w:lang w:val="cy-GB"/>
        </w:rPr>
        <w:t>rosesydd</w:t>
      </w:r>
      <w:r w:rsidRPr="00711A66">
        <w:rPr>
          <w:rFonts w:ascii="Calibri" w:eastAsia="Calibri" w:hAnsi="Calibri" w:cs="Calibri"/>
          <w:sz w:val="24"/>
          <w:szCs w:val="24"/>
          <w:bdr w:val="nil"/>
          <w:lang w:val="cy-GB"/>
        </w:rPr>
        <w:t xml:space="preserve"> yn prosesu Data Personol ar eu sail wrth ddarparu gwasanaethau o dan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Mae'r Cytundeb hwn yn cynnwys y cymalau gorfodol sy'n ofynnol yn ôl Erthygl 28(3) o'r Rheoliad Diogelu Data Cyffredinol ((UE) 2016/679)) ar gyfer contractau rhwng rheolwyr a phroseswyr.</w:t>
      </w:r>
    </w:p>
    <w:p w14:paraId="384D07CF"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TELERAU CYTUNEDIG</w:t>
      </w:r>
    </w:p>
    <w:p w14:paraId="7E3162FE"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1.</w:t>
      </w:r>
      <w:r w:rsidRPr="00711A66">
        <w:rPr>
          <w:rFonts w:ascii="Calibri" w:eastAsia="Calibri" w:hAnsi="Calibri" w:cs="Calibri"/>
          <w:b/>
          <w:bCs/>
          <w:sz w:val="24"/>
          <w:szCs w:val="24"/>
          <w:bdr w:val="nil"/>
          <w:lang w:val="cy-GB"/>
        </w:rPr>
        <w:tab/>
        <w:t>Diffiniadau a dehongli</w:t>
      </w:r>
    </w:p>
    <w:p w14:paraId="47AF9F76" w14:textId="77777777" w:rsidR="005E4115" w:rsidRPr="00711A66" w:rsidRDefault="004E646D" w:rsidP="003430BD">
      <w:pPr>
        <w:spacing w:line="276" w:lineRule="auto"/>
        <w:ind w:firstLine="720"/>
        <w:jc w:val="both"/>
        <w:rPr>
          <w:sz w:val="24"/>
          <w:szCs w:val="24"/>
          <w:lang w:val="cy-GB"/>
        </w:rPr>
      </w:pPr>
      <w:r w:rsidRPr="00711A66">
        <w:rPr>
          <w:rFonts w:ascii="Calibri" w:eastAsia="Calibri" w:hAnsi="Calibri" w:cs="Calibri"/>
          <w:sz w:val="24"/>
          <w:szCs w:val="24"/>
          <w:bdr w:val="nil"/>
          <w:lang w:val="cy-GB"/>
        </w:rPr>
        <w:t>Mae'r diffiniadau a'r rheolau dehongli canlynol yn berthnasol i'r Cytundeb hwn.</w:t>
      </w:r>
    </w:p>
    <w:p w14:paraId="37854F01" w14:textId="1FBE3867" w:rsidR="005E4115" w:rsidRPr="00711A66" w:rsidRDefault="004E646D" w:rsidP="002E09D9">
      <w:pPr>
        <w:spacing w:line="276" w:lineRule="auto"/>
        <w:ind w:left="720"/>
        <w:jc w:val="both"/>
        <w:rPr>
          <w:sz w:val="24"/>
          <w:szCs w:val="24"/>
          <w:lang w:val="cy-GB"/>
        </w:rPr>
      </w:pPr>
      <w:r w:rsidRPr="00711A66">
        <w:rPr>
          <w:rFonts w:ascii="Calibri" w:eastAsia="Calibri" w:hAnsi="Calibri" w:cs="Calibri"/>
          <w:b/>
          <w:bCs/>
          <w:sz w:val="24"/>
          <w:szCs w:val="24"/>
          <w:bdr w:val="nil"/>
          <w:lang w:val="cy-GB"/>
        </w:rPr>
        <w:t>Personau Awdurdodedig</w:t>
      </w:r>
      <w:r w:rsidRPr="00711A66">
        <w:rPr>
          <w:rFonts w:ascii="Calibri" w:eastAsia="Calibri" w:hAnsi="Calibri" w:cs="Calibri"/>
          <w:sz w:val="24"/>
          <w:szCs w:val="24"/>
          <w:bdr w:val="nil"/>
          <w:lang w:val="cy-GB"/>
        </w:rPr>
        <w:t xml:space="preserve">: y personau neu'r categorïau o bersonau y mae'r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yn eu hawdurdodi i roi cyfarwyddiadau prosesu data personol </w:t>
      </w:r>
      <w:r w:rsidR="00446498" w:rsidRPr="00711A66">
        <w:rPr>
          <w:rFonts w:ascii="Calibri" w:eastAsia="Calibri" w:hAnsi="Calibri" w:cs="Calibri"/>
          <w:sz w:val="24"/>
          <w:szCs w:val="24"/>
          <w:bdr w:val="nil"/>
          <w:lang w:val="cy-GB"/>
        </w:rPr>
        <w:t>i’r Prosesydd.</w:t>
      </w:r>
      <w:r w:rsidRPr="00711A66">
        <w:rPr>
          <w:rFonts w:ascii="Calibri" w:eastAsia="Calibri" w:hAnsi="Calibri" w:cs="Calibri"/>
          <w:sz w:val="24"/>
          <w:szCs w:val="24"/>
          <w:bdr w:val="nil"/>
          <w:lang w:val="cy-GB"/>
        </w:rPr>
        <w:t xml:space="preserve"> </w:t>
      </w:r>
    </w:p>
    <w:p w14:paraId="1034AABD" w14:textId="6D048037" w:rsidR="005E4115" w:rsidRPr="00711A66" w:rsidRDefault="004E646D" w:rsidP="008B02F6">
      <w:pPr>
        <w:spacing w:line="276" w:lineRule="auto"/>
        <w:ind w:left="720"/>
        <w:jc w:val="both"/>
        <w:rPr>
          <w:sz w:val="24"/>
          <w:szCs w:val="24"/>
          <w:lang w:val="cy-GB"/>
        </w:rPr>
      </w:pPr>
      <w:r w:rsidRPr="00711A66">
        <w:rPr>
          <w:rFonts w:ascii="Calibri" w:eastAsia="Calibri" w:hAnsi="Calibri" w:cs="Calibri"/>
          <w:b/>
          <w:bCs/>
          <w:sz w:val="24"/>
          <w:szCs w:val="24"/>
          <w:bdr w:val="nil"/>
          <w:lang w:val="cy-GB"/>
        </w:rPr>
        <w:t>Dibenion Busnes</w:t>
      </w:r>
      <w:r w:rsidRPr="00711A66">
        <w:rPr>
          <w:rFonts w:ascii="Calibri" w:eastAsia="Calibri" w:hAnsi="Calibri" w:cs="Calibri"/>
          <w:sz w:val="24"/>
          <w:szCs w:val="24"/>
          <w:bdr w:val="nil"/>
          <w:lang w:val="cy-GB"/>
        </w:rPr>
        <w:t xml:space="preserve">: y gwasanaethau sydd wedi'u nodi yn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w:t>
      </w:r>
    </w:p>
    <w:p w14:paraId="4F86D22D"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ab/>
      </w:r>
      <w:r w:rsidRPr="00711A66">
        <w:rPr>
          <w:rFonts w:ascii="Calibri" w:eastAsia="Calibri" w:hAnsi="Calibri" w:cs="Calibri"/>
          <w:b/>
          <w:bCs/>
          <w:sz w:val="24"/>
          <w:szCs w:val="24"/>
          <w:bdr w:val="nil"/>
          <w:lang w:val="cy-GB"/>
        </w:rPr>
        <w:t>Gwrthrych y Data</w:t>
      </w:r>
      <w:r w:rsidRPr="00711A66">
        <w:rPr>
          <w:rFonts w:ascii="Calibri" w:eastAsia="Calibri" w:hAnsi="Calibri" w:cs="Calibri"/>
          <w:sz w:val="24"/>
          <w:szCs w:val="24"/>
          <w:bdr w:val="nil"/>
          <w:lang w:val="cy-GB"/>
        </w:rPr>
        <w:t>: yr unigolyn sy'n wrthrych y Data Personol.</w:t>
      </w:r>
    </w:p>
    <w:p w14:paraId="0239E710" w14:textId="3884745B" w:rsidR="005E4115" w:rsidRPr="00711A66" w:rsidRDefault="004E646D" w:rsidP="002E09D9">
      <w:pPr>
        <w:spacing w:line="276" w:lineRule="auto"/>
        <w:ind w:left="720"/>
        <w:jc w:val="both"/>
        <w:rPr>
          <w:sz w:val="24"/>
          <w:szCs w:val="24"/>
          <w:lang w:val="cy-GB"/>
        </w:rPr>
      </w:pPr>
      <w:r w:rsidRPr="00711A66">
        <w:rPr>
          <w:rFonts w:ascii="Calibri" w:eastAsia="Calibri" w:hAnsi="Calibri" w:cs="Calibri"/>
          <w:b/>
          <w:bCs/>
          <w:sz w:val="24"/>
          <w:szCs w:val="24"/>
          <w:bdr w:val="nil"/>
          <w:lang w:val="cy-GB"/>
        </w:rPr>
        <w:t>Data Personol</w:t>
      </w:r>
      <w:r w:rsidRPr="00711A66">
        <w:rPr>
          <w:rFonts w:ascii="Calibri" w:eastAsia="Calibri" w:hAnsi="Calibri" w:cs="Calibri"/>
          <w:sz w:val="24"/>
          <w:szCs w:val="24"/>
          <w:bdr w:val="nil"/>
          <w:lang w:val="cy-GB"/>
        </w:rPr>
        <w:t xml:space="preserve">: mae Data Personol yn golygu unrhyw wybodaeth sy'n ymwneud â bod dynol sydd wedi'i adnabod neu y mae'n bosibl ei adnabod sy'n cael ei brosesu gan </w:t>
      </w:r>
      <w:r w:rsidR="00BF55F3"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o ganlyniad i ddarparu gwasanaethau, neu mewn cysylltiad â darparu gwasanaethau o dan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mae bod dynol y mae'n bosibl ei adnabod yn rhywun mae modd ei adnabod, naill ai'n uniongyrchol neu'n anuniongyrchol, yn benodol wrth gyfeirio at ddynodydd megis enw, rhif adnabod, </w:t>
      </w:r>
      <w:r w:rsidRPr="00711A66">
        <w:rPr>
          <w:rFonts w:ascii="Calibri" w:eastAsia="Calibri" w:hAnsi="Calibri" w:cs="Calibri"/>
          <w:sz w:val="24"/>
          <w:szCs w:val="24"/>
          <w:bdr w:val="nil"/>
          <w:lang w:val="cy-GB"/>
        </w:rPr>
        <w:lastRenderedPageBreak/>
        <w:t>data lleoliad, dynodydd ar-lein neu un neu ragor o ffactorau sy'n cyfeirio'n benodol at hunaniaeth gorfforol, ffisiolegol, enynnol, feddyliol, economaidd, ddiwylliannol neu gymdeithasol y bod dynol hwnnw.</w:t>
      </w:r>
    </w:p>
    <w:p w14:paraId="0261F4B5" w14:textId="29F96692" w:rsidR="005E4115" w:rsidRPr="00711A66" w:rsidRDefault="004E646D" w:rsidP="002E09D9">
      <w:pPr>
        <w:spacing w:line="276" w:lineRule="auto"/>
        <w:ind w:left="720"/>
        <w:jc w:val="both"/>
        <w:rPr>
          <w:sz w:val="24"/>
          <w:szCs w:val="24"/>
          <w:lang w:val="cy-GB"/>
        </w:rPr>
      </w:pPr>
      <w:r w:rsidRPr="00711A66">
        <w:rPr>
          <w:rFonts w:ascii="Calibri" w:eastAsia="Calibri" w:hAnsi="Calibri" w:cs="Calibri"/>
          <w:b/>
          <w:bCs/>
          <w:sz w:val="24"/>
          <w:szCs w:val="24"/>
          <w:bdr w:val="nil"/>
          <w:lang w:val="cy-GB"/>
        </w:rPr>
        <w:t>Prosesu, prosesau a phroses</w:t>
      </w:r>
      <w:r w:rsidRPr="00711A66">
        <w:rPr>
          <w:rFonts w:ascii="Calibri" w:eastAsia="Calibri" w:hAnsi="Calibri" w:cs="Calibri"/>
          <w:sz w:val="24"/>
          <w:szCs w:val="24"/>
          <w:bdr w:val="nil"/>
          <w:lang w:val="cy-GB"/>
        </w:rPr>
        <w:t>: naill ai unrhyw weithgaredd sy'n cynnwys defnyddio Data Personol, neu fel mae'r Ddeddfwriaeth Diogelu Data yn diffinio prosesu, prosesau neu broses. Mae'n cynnwys unrhyw weithrediad neu gyfres o weithrediadau sy'n cael ei chyflawni ar ddata personol neu ar gyfresi o ddata personol, boed hynny drwy ddulliau awtomatig neu fel arall, er enghraifft casglu, cofnodi, trefnu, strwythuro, storio, addasu neu newid, adalw, ymgynghori, defnyddio, datgelu drwy drosglwyddo, lledaenu neu ryddhau fel arall, alinio neu gyfuno, cyfyngu, dileu neu ddinistrio. Mae prosesu hefyd yn cynnwys trosglwyddo Data Personol i drydydd partïon.</w:t>
      </w:r>
    </w:p>
    <w:p w14:paraId="02F57776" w14:textId="1B1EB5B0" w:rsidR="005E4115" w:rsidRPr="00711A66" w:rsidRDefault="004E646D" w:rsidP="002E09D9">
      <w:pPr>
        <w:spacing w:line="276" w:lineRule="auto"/>
        <w:ind w:left="720"/>
        <w:jc w:val="both"/>
        <w:rPr>
          <w:sz w:val="24"/>
          <w:szCs w:val="24"/>
          <w:lang w:val="cy-GB"/>
        </w:rPr>
      </w:pPr>
      <w:r w:rsidRPr="00711A66">
        <w:rPr>
          <w:rFonts w:ascii="Calibri" w:eastAsia="Calibri" w:hAnsi="Calibri" w:cs="Calibri"/>
          <w:b/>
          <w:bCs/>
          <w:sz w:val="24"/>
          <w:szCs w:val="24"/>
          <w:bdr w:val="nil"/>
          <w:lang w:val="cy-GB"/>
        </w:rPr>
        <w:t>Deddfwriaeth Diogelu Data</w:t>
      </w:r>
      <w:r w:rsidRPr="00711A66">
        <w:rPr>
          <w:rFonts w:ascii="Calibri" w:eastAsia="Calibri" w:hAnsi="Calibri" w:cs="Calibri"/>
          <w:sz w:val="24"/>
          <w:szCs w:val="24"/>
          <w:bdr w:val="nil"/>
          <w:lang w:val="cy-GB"/>
        </w:rPr>
        <w:t>: pob deddf preifatrwydd a diogelu data berthnasol gan gynnwys y Rheoliad Diogelu Data Cyffredinol ((UE) 2016/679) ac unrhyw is-ddeddfwriaeth, rheoliadau a deddfau gweithredu gwladol perthnasol yng Nghymru a Lloegr sy'n gysylltiedig â phrosesu Data Personol a phreifatrwydd cyfathrebiadau electronig, fel y'u diwygiwyd, y'u disodlwyd neu y'u diweddarwyd o dro i dro, gan gynnwys y Gyfarwyddeb Preifatrwydd a Chyfathrebiadau Electronig (2002/58/</w:t>
      </w:r>
      <w:r w:rsidR="00C63B4C" w:rsidRPr="00711A66">
        <w:rPr>
          <w:rFonts w:ascii="Calibri" w:eastAsia="Calibri" w:hAnsi="Calibri" w:cs="Calibri"/>
          <w:sz w:val="24"/>
          <w:szCs w:val="24"/>
          <w:bdr w:val="nil"/>
          <w:lang w:val="cy-GB"/>
        </w:rPr>
        <w:t>C</w:t>
      </w:r>
      <w:r w:rsidRPr="00711A66">
        <w:rPr>
          <w:rFonts w:ascii="Calibri" w:eastAsia="Calibri" w:hAnsi="Calibri" w:cs="Calibri"/>
          <w:sz w:val="24"/>
          <w:szCs w:val="24"/>
          <w:bdr w:val="nil"/>
          <w:lang w:val="cy-GB"/>
        </w:rPr>
        <w:t>E) a Rheoliadau Preifatrwydd a Chyfathrebiadau Electronig (Cyfarwyddeb y Comisiwn Ewropeaidd) 2003 (OS 2003/2426).</w:t>
      </w:r>
    </w:p>
    <w:p w14:paraId="1DF49AB8" w14:textId="77777777" w:rsidR="005E4115" w:rsidRPr="00711A66" w:rsidRDefault="004E646D" w:rsidP="002E09D9">
      <w:pPr>
        <w:spacing w:line="276" w:lineRule="auto"/>
        <w:ind w:left="720"/>
        <w:jc w:val="both"/>
        <w:rPr>
          <w:sz w:val="24"/>
          <w:szCs w:val="24"/>
          <w:lang w:val="cy-GB"/>
        </w:rPr>
      </w:pPr>
      <w:r w:rsidRPr="00711A66">
        <w:rPr>
          <w:rFonts w:ascii="Calibri" w:eastAsia="Calibri" w:hAnsi="Calibri" w:cs="Calibri"/>
          <w:b/>
          <w:bCs/>
          <w:sz w:val="24"/>
          <w:szCs w:val="24"/>
          <w:bdr w:val="nil"/>
          <w:lang w:val="cy-GB"/>
        </w:rPr>
        <w:t>Mynediad Diawdurdod at Ddata Personol</w:t>
      </w:r>
      <w:r w:rsidRPr="00711A66">
        <w:rPr>
          <w:rFonts w:ascii="Calibri" w:eastAsia="Calibri" w:hAnsi="Calibri" w:cs="Calibri"/>
          <w:sz w:val="24"/>
          <w:szCs w:val="24"/>
          <w:bdr w:val="nil"/>
          <w:lang w:val="cy-GB"/>
        </w:rPr>
        <w:t xml:space="preserve">: tanseilio diogelwch, sy'n arwain at achos damweiniol neu anghyfreithlon o ddinistrio, colli, newid, datgelu heb awdurdod, neu roi mynediad at Ddata Personol sy'n cael ei drosglwyddo, ei storio neu ei brosesu fel arall. </w:t>
      </w:r>
    </w:p>
    <w:p w14:paraId="4BE0412D" w14:textId="160ACAA3"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1.2</w:t>
      </w:r>
      <w:r w:rsidRPr="00711A66">
        <w:rPr>
          <w:rFonts w:ascii="Calibri" w:eastAsia="Calibri" w:hAnsi="Calibri" w:cs="Calibri"/>
          <w:sz w:val="24"/>
          <w:szCs w:val="24"/>
          <w:bdr w:val="nil"/>
          <w:lang w:val="cy-GB"/>
        </w:rPr>
        <w:tab/>
        <w:t xml:space="preserve">Mae'r Cytundeb hwn yn ddarostyngedig i delerau'r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ac mae wedi'i ymgorffori yn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Mae'r deongliadau a'r termau sydd wedi'u diffinio yn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yn berthnasol i ddehongliad y Cytundeb hwn. </w:t>
      </w:r>
    </w:p>
    <w:p w14:paraId="7531452E" w14:textId="77777777"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1.3</w:t>
      </w:r>
      <w:r w:rsidRPr="00711A66">
        <w:rPr>
          <w:rFonts w:ascii="Calibri" w:eastAsia="Calibri" w:hAnsi="Calibri" w:cs="Calibri"/>
          <w:sz w:val="24"/>
          <w:szCs w:val="24"/>
          <w:bdr w:val="nil"/>
          <w:lang w:val="cy-GB"/>
        </w:rPr>
        <w:tab/>
        <w:t>Mae'r Atodiadau yn ffurfio rhan o'r Cytundeb hwn, a bydd iddynt yr un effaith â phetaent wedi'u gosod yn gyflawn yng nghorff y Cytundeb hwn. Mae unrhyw gyfeiriad at y Cytundeb hwn yn cynnwys yr Atodiadau.</w:t>
      </w:r>
    </w:p>
    <w:p w14:paraId="7E37F888"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1.4</w:t>
      </w:r>
      <w:r w:rsidRPr="00711A66">
        <w:rPr>
          <w:rFonts w:ascii="Calibri" w:eastAsia="Calibri" w:hAnsi="Calibri" w:cs="Calibri"/>
          <w:sz w:val="24"/>
          <w:szCs w:val="24"/>
          <w:bdr w:val="nil"/>
          <w:lang w:val="cy-GB"/>
        </w:rPr>
        <w:tab/>
        <w:t>Mae unrhyw gyfeiriad at ysgrifennu neu ysgrifenedig yn cynnwys e-bost.</w:t>
      </w:r>
    </w:p>
    <w:p w14:paraId="44467F4E"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1.5</w:t>
      </w:r>
      <w:r w:rsidRPr="00711A66">
        <w:rPr>
          <w:rFonts w:ascii="Calibri" w:eastAsia="Calibri" w:hAnsi="Calibri" w:cs="Calibri"/>
          <w:sz w:val="24"/>
          <w:szCs w:val="24"/>
          <w:bdr w:val="nil"/>
          <w:lang w:val="cy-GB"/>
        </w:rPr>
        <w:tab/>
        <w:t>Yn achos unrhyw wrthdaro neu amwysedd rhwng:</w:t>
      </w:r>
    </w:p>
    <w:p w14:paraId="5F8E9D97" w14:textId="77777777" w:rsidR="005E4115" w:rsidRPr="00711A66" w:rsidRDefault="004E646D" w:rsidP="003430BD">
      <w:pPr>
        <w:spacing w:line="276" w:lineRule="auto"/>
        <w:ind w:left="1418" w:hanging="720"/>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unrhyw ddarpariaeth yng nghorff y Cytundeb hwn ac unrhyw ddarpariaeth sydd wedi'i chynnwys yn yr Atodiadau, y ddarpariaeth yng nghorff y Cytundeb hwn fydd yn cael y flaenoriaeth;</w:t>
      </w:r>
    </w:p>
    <w:p w14:paraId="7D4083EA" w14:textId="77777777" w:rsidR="005E4115" w:rsidRPr="00711A66" w:rsidRDefault="004E646D" w:rsidP="003430BD">
      <w:pPr>
        <w:spacing w:line="276" w:lineRule="auto"/>
        <w:ind w:left="1418" w:hanging="720"/>
        <w:jc w:val="both"/>
        <w:rPr>
          <w:sz w:val="24"/>
          <w:szCs w:val="24"/>
          <w:lang w:val="cy-GB"/>
        </w:rPr>
      </w:pPr>
      <w:r w:rsidRPr="00711A66">
        <w:rPr>
          <w:rFonts w:ascii="Calibri" w:eastAsia="Calibri" w:hAnsi="Calibri" w:cs="Calibri"/>
          <w:sz w:val="24"/>
          <w:szCs w:val="24"/>
          <w:bdr w:val="nil"/>
          <w:lang w:val="cy-GB"/>
        </w:rPr>
        <w:lastRenderedPageBreak/>
        <w:t>(b)</w:t>
      </w:r>
      <w:r w:rsidRPr="00711A66">
        <w:rPr>
          <w:rFonts w:ascii="Calibri" w:eastAsia="Calibri" w:hAnsi="Calibri" w:cs="Calibri"/>
          <w:sz w:val="24"/>
          <w:szCs w:val="24"/>
          <w:bdr w:val="nil"/>
          <w:lang w:val="cy-GB"/>
        </w:rPr>
        <w:tab/>
        <w:t>telerau unrhyw anfoneb gysylltiedig neu ddogfennau eraill sydd wedi'u hatodi i'r Cytundeb hwn ac unrhyw ddarpariaeth sydd wedi'i chynnwys yn yr Atodiadau, y ddarpariaeth yn yr Atodiadau fydd yn cael y flaenoriaeth;</w:t>
      </w:r>
    </w:p>
    <w:p w14:paraId="2F11B4F3" w14:textId="74BF8053" w:rsidR="005E4115" w:rsidRPr="00711A66" w:rsidRDefault="004E646D" w:rsidP="003430BD">
      <w:pPr>
        <w:spacing w:line="276" w:lineRule="auto"/>
        <w:ind w:left="1418" w:hanging="720"/>
        <w:jc w:val="both"/>
        <w:rPr>
          <w:sz w:val="24"/>
          <w:szCs w:val="24"/>
          <w:lang w:val="cy-GB"/>
        </w:rPr>
      </w:pPr>
      <w:r w:rsidRPr="00711A66">
        <w:rPr>
          <w:rFonts w:ascii="Calibri" w:eastAsia="Calibri" w:hAnsi="Calibri" w:cs="Calibri"/>
          <w:sz w:val="24"/>
          <w:szCs w:val="24"/>
          <w:bdr w:val="nil"/>
          <w:lang w:val="cy-GB"/>
        </w:rPr>
        <w:t>(c)</w:t>
      </w:r>
      <w:r w:rsidRPr="00711A66">
        <w:rPr>
          <w:rFonts w:ascii="Calibri" w:eastAsia="Calibri" w:hAnsi="Calibri" w:cs="Calibri"/>
          <w:sz w:val="24"/>
          <w:szCs w:val="24"/>
          <w:bdr w:val="nil"/>
          <w:lang w:val="cy-GB"/>
        </w:rPr>
        <w:tab/>
        <w:t xml:space="preserve">unrhyw rai o ddarpariaethau'r Cytundeb hwn a darpariaethau'r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darpariaethau'r Cytundeb hwn fydd yn cael y flaenoriaeth.</w:t>
      </w:r>
    </w:p>
    <w:p w14:paraId="55579B61" w14:textId="77777777" w:rsidR="002E09D9" w:rsidRPr="00711A66" w:rsidRDefault="002E09D9" w:rsidP="002E09D9">
      <w:pPr>
        <w:spacing w:line="276" w:lineRule="auto"/>
        <w:jc w:val="both"/>
        <w:rPr>
          <w:b/>
          <w:sz w:val="24"/>
          <w:szCs w:val="24"/>
          <w:lang w:val="cy-GB"/>
        </w:rPr>
      </w:pPr>
    </w:p>
    <w:p w14:paraId="1CF0AE8F"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2.</w:t>
      </w:r>
      <w:r w:rsidRPr="00711A66">
        <w:rPr>
          <w:rFonts w:ascii="Calibri" w:eastAsia="Calibri" w:hAnsi="Calibri" w:cs="Calibri"/>
          <w:b/>
          <w:bCs/>
          <w:sz w:val="24"/>
          <w:szCs w:val="24"/>
          <w:bdr w:val="nil"/>
          <w:lang w:val="cy-GB"/>
        </w:rPr>
        <w:tab/>
        <w:t>Mathau o ddata personol a dibenion prosesu</w:t>
      </w:r>
    </w:p>
    <w:p w14:paraId="58656104" w14:textId="02F3FEED"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2.1</w:t>
      </w:r>
      <w:r w:rsidRPr="00711A66">
        <w:rPr>
          <w:rFonts w:ascii="Calibri" w:eastAsia="Calibri" w:hAnsi="Calibri" w:cs="Calibri"/>
          <w:sz w:val="24"/>
          <w:szCs w:val="24"/>
          <w:bdr w:val="nil"/>
          <w:lang w:val="cy-GB"/>
        </w:rPr>
        <w:tab/>
        <w:t xml:space="preserve">Mae'r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w:t>
      </w:r>
      <w:r w:rsidR="00BF55F3" w:rsidRPr="00711A66">
        <w:rPr>
          <w:rFonts w:ascii="Calibri" w:eastAsia="Calibri" w:hAnsi="Calibri" w:cs="Calibri"/>
          <w:sz w:val="24"/>
          <w:szCs w:val="24"/>
          <w:bdr w:val="nil"/>
          <w:lang w:val="cy-GB"/>
        </w:rPr>
        <w:t>a’r Prosesydd</w:t>
      </w:r>
      <w:r w:rsidRPr="00711A66">
        <w:rPr>
          <w:rFonts w:ascii="Calibri" w:eastAsia="Calibri" w:hAnsi="Calibri" w:cs="Calibri"/>
          <w:sz w:val="24"/>
          <w:szCs w:val="24"/>
          <w:bdr w:val="nil"/>
          <w:lang w:val="cy-GB"/>
        </w:rPr>
        <w:t xml:space="preserve"> yn cydnabod, at ddibenion y Ddeddfwriaeth Diogelu Data, mai'r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yw'r rheolwr ac </w:t>
      </w:r>
      <w:r w:rsidR="00BF55F3" w:rsidRPr="00711A66">
        <w:rPr>
          <w:rFonts w:ascii="Calibri" w:eastAsia="Calibri" w:hAnsi="Calibri" w:cs="Calibri"/>
          <w:sz w:val="24"/>
          <w:szCs w:val="24"/>
          <w:bdr w:val="nil"/>
          <w:lang w:val="cy-GB"/>
        </w:rPr>
        <w:t>mai</w:t>
      </w:r>
      <w:r w:rsidR="00593AC6" w:rsidRPr="00711A66">
        <w:rPr>
          <w:rFonts w:ascii="Calibri" w:eastAsia="Calibri" w:hAnsi="Calibri" w:cs="Calibri"/>
          <w:sz w:val="24"/>
          <w:szCs w:val="24"/>
          <w:bdr w:val="nil"/>
          <w:lang w:val="cy-GB"/>
        </w:rPr>
        <w:t>’r</w:t>
      </w:r>
      <w:r w:rsidR="00BF55F3" w:rsidRPr="00711A66">
        <w:rPr>
          <w:rFonts w:ascii="Calibri" w:eastAsia="Calibri" w:hAnsi="Calibri" w:cs="Calibri"/>
          <w:sz w:val="24"/>
          <w:szCs w:val="24"/>
          <w:bdr w:val="nil"/>
          <w:lang w:val="cy-GB"/>
        </w:rPr>
        <w:t xml:space="preserve"> Prosesydd</w:t>
      </w:r>
      <w:r w:rsidRPr="00711A66">
        <w:rPr>
          <w:rFonts w:ascii="Calibri" w:eastAsia="Calibri" w:hAnsi="Calibri" w:cs="Calibri"/>
          <w:sz w:val="24"/>
          <w:szCs w:val="24"/>
          <w:bdr w:val="nil"/>
          <w:lang w:val="cy-GB"/>
        </w:rPr>
        <w:t xml:space="preserve"> yw'r proseswr.</w:t>
      </w:r>
    </w:p>
    <w:p w14:paraId="4447B1B7" w14:textId="54C2B7A4"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2.2</w:t>
      </w:r>
      <w:r w:rsidRPr="00711A66">
        <w:rPr>
          <w:rFonts w:ascii="Calibri" w:eastAsia="Calibri" w:hAnsi="Calibri" w:cs="Calibri"/>
          <w:sz w:val="24"/>
          <w:szCs w:val="24"/>
          <w:bdr w:val="nil"/>
          <w:lang w:val="cy-GB"/>
        </w:rPr>
        <w:tab/>
        <w:t xml:space="preserve">Mae'r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yn dargadw rheolaeth dros y Data Personol a'r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sy'n dal i fod yn gyfrifol am ei rwymedigaethau cydymffurfio o dan y Ddeddfwriaeth Diogelu Data berthnasol, gan gynnwys darparu unrhyw rybuddion angenrheidiol a sicrhau unrhyw gydsyniad angenrheidiol, ac o ran y cyfarwy</w:t>
      </w:r>
      <w:r w:rsidR="00BF55F3" w:rsidRPr="00711A66">
        <w:rPr>
          <w:rFonts w:ascii="Calibri" w:eastAsia="Calibri" w:hAnsi="Calibri" w:cs="Calibri"/>
          <w:sz w:val="24"/>
          <w:szCs w:val="24"/>
          <w:bdr w:val="nil"/>
          <w:lang w:val="cy-GB"/>
        </w:rPr>
        <w:t>ddiadau prosesu mae'n eu rhoi i’r Prosesydd.</w:t>
      </w:r>
    </w:p>
    <w:p w14:paraId="0D799C77" w14:textId="14E87929"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2.3</w:t>
      </w:r>
      <w:r w:rsidRPr="00711A66">
        <w:rPr>
          <w:rFonts w:ascii="Calibri" w:eastAsia="Calibri" w:hAnsi="Calibri" w:cs="Calibri"/>
          <w:sz w:val="24"/>
          <w:szCs w:val="24"/>
          <w:bdr w:val="nil"/>
          <w:lang w:val="cy-GB"/>
        </w:rPr>
        <w:tab/>
        <w:t xml:space="preserve">Mae ATODIAD A yn disgrifio pwnc, hyd, natur a diben y prosesu a chategorïau'r Data Personol a'r gwahanol fathau o Wrthrychau Data o ran sut y </w:t>
      </w:r>
      <w:r w:rsidR="00BF55F3" w:rsidRPr="00711A66">
        <w:rPr>
          <w:rFonts w:ascii="Calibri" w:eastAsia="Calibri" w:hAnsi="Calibri" w:cs="Calibri"/>
          <w:sz w:val="24"/>
          <w:szCs w:val="24"/>
          <w:bdr w:val="nil"/>
          <w:lang w:val="cy-GB"/>
        </w:rPr>
        <w:t>caiff y Prosesydd</w:t>
      </w:r>
      <w:r w:rsidRPr="00711A66">
        <w:rPr>
          <w:rFonts w:ascii="Calibri" w:eastAsia="Calibri" w:hAnsi="Calibri" w:cs="Calibri"/>
          <w:sz w:val="24"/>
          <w:szCs w:val="24"/>
          <w:bdr w:val="nil"/>
          <w:lang w:val="cy-GB"/>
        </w:rPr>
        <w:t xml:space="preserve"> eu prosesu er mwyn cyflawni Dibenion Busnes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w:t>
      </w:r>
    </w:p>
    <w:p w14:paraId="0D7432B0" w14:textId="18A9156A"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3.</w:t>
      </w:r>
      <w:r w:rsidRPr="00711A66">
        <w:rPr>
          <w:rFonts w:ascii="Calibri" w:eastAsia="Calibri" w:hAnsi="Calibri" w:cs="Calibri"/>
          <w:b/>
          <w:bCs/>
          <w:sz w:val="24"/>
          <w:szCs w:val="24"/>
          <w:bdr w:val="nil"/>
          <w:lang w:val="cy-GB"/>
        </w:rPr>
        <w:tab/>
        <w:t>Rhwymedigaethau</w:t>
      </w:r>
      <w:r w:rsidR="00593AC6" w:rsidRPr="00711A66">
        <w:rPr>
          <w:rFonts w:ascii="Calibri" w:eastAsia="Calibri" w:hAnsi="Calibri" w:cs="Calibri"/>
          <w:b/>
          <w:bCs/>
          <w:sz w:val="24"/>
          <w:szCs w:val="24"/>
          <w:bdr w:val="nil"/>
          <w:lang w:val="cy-GB"/>
        </w:rPr>
        <w:t>’r</w:t>
      </w:r>
      <w:r w:rsidR="00BF55F3" w:rsidRPr="00711A66">
        <w:rPr>
          <w:rFonts w:ascii="Calibri" w:eastAsia="Calibri" w:hAnsi="Calibri" w:cs="Calibri"/>
          <w:b/>
          <w:bCs/>
          <w:sz w:val="24"/>
          <w:szCs w:val="24"/>
          <w:bdr w:val="nil"/>
          <w:lang w:val="cy-GB"/>
        </w:rPr>
        <w:t xml:space="preserve"> Prosesydd</w:t>
      </w:r>
    </w:p>
    <w:p w14:paraId="3DC938EB" w14:textId="50FDFFC7"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3.1</w:t>
      </w:r>
      <w:r w:rsidRPr="00711A66">
        <w:rPr>
          <w:rFonts w:ascii="Calibri" w:eastAsia="Calibri" w:hAnsi="Calibri" w:cs="Calibri"/>
          <w:sz w:val="24"/>
          <w:szCs w:val="24"/>
          <w:bdr w:val="nil"/>
          <w:lang w:val="cy-GB"/>
        </w:rPr>
        <w:tab/>
        <w:t xml:space="preserve">Dim ond i'r graddau angenrheidiol, ac yn y modd angenrheidiol at y Dibenion Busnes, neu fel arall yn unol â chyfarwyddiadau ysgrifenedig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 bydd </w:t>
      </w:r>
      <w:r w:rsidR="00593AC6" w:rsidRPr="00711A66">
        <w:rPr>
          <w:rFonts w:ascii="Calibri" w:eastAsia="Calibri" w:hAnsi="Calibri" w:cs="Calibri"/>
          <w:sz w:val="24"/>
          <w:szCs w:val="24"/>
          <w:bdr w:val="nil"/>
          <w:lang w:val="cy-GB"/>
        </w:rPr>
        <w:t>y</w:t>
      </w:r>
      <w:r w:rsidR="00446498" w:rsidRPr="00711A66">
        <w:rPr>
          <w:rFonts w:ascii="Calibri" w:eastAsia="Calibri" w:hAnsi="Calibri" w:cs="Calibri"/>
          <w:sz w:val="24"/>
          <w:szCs w:val="24"/>
          <w:bdr w:val="nil"/>
          <w:lang w:val="cy-GB"/>
        </w:rPr>
        <w:t xml:space="preserve"> </w:t>
      </w:r>
      <w:r w:rsidR="00227E3A" w:rsidRPr="00711A66">
        <w:rPr>
          <w:rFonts w:ascii="Calibri" w:eastAsia="Calibri" w:hAnsi="Calibri" w:cs="Calibri"/>
          <w:sz w:val="24"/>
          <w:szCs w:val="24"/>
          <w:bdr w:val="nil"/>
          <w:lang w:val="cy-GB"/>
        </w:rPr>
        <w:t>Prosesydd</w:t>
      </w:r>
      <w:r w:rsidRPr="00711A66">
        <w:rPr>
          <w:rFonts w:ascii="Calibri" w:eastAsia="Calibri" w:hAnsi="Calibri" w:cs="Calibri"/>
          <w:sz w:val="24"/>
          <w:szCs w:val="24"/>
          <w:bdr w:val="nil"/>
          <w:lang w:val="cy-GB"/>
        </w:rPr>
        <w:t xml:space="preserve"> yn prosesu'r Data Personol. Ni fydd </w:t>
      </w:r>
      <w:r w:rsidR="00227E3A" w:rsidRPr="00711A66">
        <w:rPr>
          <w:rFonts w:ascii="Calibri" w:eastAsia="Calibri" w:hAnsi="Calibri" w:cs="Calibri"/>
          <w:sz w:val="24"/>
          <w:szCs w:val="24"/>
          <w:bdr w:val="nil"/>
          <w:lang w:val="cy-GB"/>
        </w:rPr>
        <w:t>y</w:t>
      </w:r>
      <w:r w:rsidR="00446498" w:rsidRPr="00711A66">
        <w:rPr>
          <w:rFonts w:ascii="Calibri" w:eastAsia="Calibri" w:hAnsi="Calibri" w:cs="Calibri"/>
          <w:sz w:val="24"/>
          <w:szCs w:val="24"/>
          <w:bdr w:val="nil"/>
          <w:lang w:val="cy-GB"/>
        </w:rPr>
        <w:t xml:space="preserve"> </w:t>
      </w:r>
      <w:r w:rsidR="00227E3A" w:rsidRPr="00711A66">
        <w:rPr>
          <w:rFonts w:ascii="Calibri" w:eastAsia="Calibri" w:hAnsi="Calibri" w:cs="Calibri"/>
          <w:sz w:val="24"/>
          <w:szCs w:val="24"/>
          <w:bdr w:val="nil"/>
          <w:lang w:val="cy-GB"/>
        </w:rPr>
        <w:t>Prosesydd</w:t>
      </w:r>
      <w:r w:rsidRPr="00711A66">
        <w:rPr>
          <w:rFonts w:ascii="Calibri" w:eastAsia="Calibri" w:hAnsi="Calibri" w:cs="Calibri"/>
          <w:sz w:val="24"/>
          <w:szCs w:val="24"/>
          <w:bdr w:val="nil"/>
          <w:lang w:val="cy-GB"/>
        </w:rPr>
        <w:t xml:space="preserve"> yn prosesu'r Data Personol at unrhyw ddiben arall nac mewn modd nad yw'n cydymffurfio â'r Cytundeb hwn na'r Ddeddfwriaeth Diogelu Data. Rhaid i</w:t>
      </w:r>
      <w:r w:rsidR="00593AC6" w:rsidRPr="00711A66">
        <w:rPr>
          <w:rFonts w:ascii="Calibri" w:eastAsia="Calibri" w:hAnsi="Calibri" w:cs="Calibri"/>
          <w:sz w:val="24"/>
          <w:szCs w:val="24"/>
          <w:bdr w:val="nil"/>
          <w:lang w:val="cy-GB"/>
        </w:rPr>
        <w:t>’r</w:t>
      </w:r>
      <w:r w:rsidR="00446498" w:rsidRPr="00711A66">
        <w:rPr>
          <w:rFonts w:ascii="Calibri" w:eastAsia="Calibri" w:hAnsi="Calibri" w:cs="Calibri"/>
          <w:sz w:val="24"/>
          <w:szCs w:val="24"/>
          <w:bdr w:val="nil"/>
          <w:lang w:val="cy-GB"/>
        </w:rPr>
        <w:t xml:space="preserve"> </w:t>
      </w:r>
      <w:r w:rsidR="00227E3A" w:rsidRPr="00711A66">
        <w:rPr>
          <w:rFonts w:ascii="Calibri" w:eastAsia="Calibri" w:hAnsi="Calibri" w:cs="Calibri"/>
          <w:sz w:val="24"/>
          <w:szCs w:val="24"/>
          <w:bdr w:val="nil"/>
          <w:lang w:val="cy-GB"/>
        </w:rPr>
        <w:t>Prosesydd</w:t>
      </w:r>
      <w:r w:rsidRPr="00711A66">
        <w:rPr>
          <w:rFonts w:ascii="Calibri" w:eastAsia="Calibri" w:hAnsi="Calibri" w:cs="Calibri"/>
          <w:sz w:val="24"/>
          <w:szCs w:val="24"/>
          <w:bdr w:val="nil"/>
          <w:lang w:val="cy-GB"/>
        </w:rPr>
        <w:t xml:space="preserve"> hysbysu'r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ar unwaith os nad yw cyfarwyddyd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ym marn rhesymol </w:t>
      </w:r>
      <w:r w:rsidR="00227E3A"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yn cydymffurfio â'r Ddeddfwriaeth Diogelu Data.</w:t>
      </w:r>
    </w:p>
    <w:p w14:paraId="6B9964F0" w14:textId="316AF29E"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3.2</w:t>
      </w:r>
      <w:r w:rsidRPr="00711A66">
        <w:rPr>
          <w:rFonts w:ascii="Calibri" w:eastAsia="Calibri" w:hAnsi="Calibri" w:cs="Calibri"/>
          <w:sz w:val="24"/>
          <w:szCs w:val="24"/>
          <w:bdr w:val="nil"/>
          <w:lang w:val="cy-GB"/>
        </w:rPr>
        <w:tab/>
        <w:t>Rhaid i</w:t>
      </w:r>
      <w:r w:rsidR="00227E3A" w:rsidRPr="00711A66">
        <w:rPr>
          <w:rFonts w:ascii="Calibri" w:eastAsia="Calibri" w:hAnsi="Calibri" w:cs="Calibri"/>
          <w:sz w:val="24"/>
          <w:szCs w:val="24"/>
          <w:bdr w:val="nil"/>
          <w:lang w:val="cy-GB"/>
        </w:rPr>
        <w:t xml:space="preserve">’r Prosesydd </w:t>
      </w:r>
      <w:r w:rsidRPr="00711A66">
        <w:rPr>
          <w:rFonts w:ascii="Calibri" w:eastAsia="Calibri" w:hAnsi="Calibri" w:cs="Calibri"/>
          <w:sz w:val="24"/>
          <w:szCs w:val="24"/>
          <w:bdr w:val="nil"/>
          <w:lang w:val="cy-GB"/>
        </w:rPr>
        <w:t xml:space="preserve">gydymffurfio ar unwaith ag unrhyw gais neu gyfarwyddyd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sy'n gofyn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ddiwygio, trosglwyddo, dileu neu brosesu'r Data Personol fel arall, neu stopio, lliniaru neu unioni unrhyw brosesu diawdurdod.</w:t>
      </w:r>
    </w:p>
    <w:p w14:paraId="76C235A8" w14:textId="59465A4B"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3.3</w:t>
      </w:r>
      <w:r w:rsidRPr="00711A66">
        <w:rPr>
          <w:rFonts w:ascii="Calibri" w:eastAsia="Calibri" w:hAnsi="Calibri" w:cs="Calibri"/>
          <w:sz w:val="24"/>
          <w:szCs w:val="24"/>
          <w:bdr w:val="nil"/>
          <w:lang w:val="cy-GB"/>
        </w:rPr>
        <w:tab/>
        <w:t xml:space="preserve">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cynnal cyfrinachedd yr holl Ddata Personol ac ni fydd yn datgelu'r Data Personol i unrhyw drydydd parti oni bai bod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neu'r Cytundeb hwn yn awdurdodi datgelu'r Data Personol yn benodol, neu ei bod yn ofynnol yn ôl y gyfraith. Os bydd deddf, llys, rheoleiddiwr neu awdurdod goruchwyliol yn ei gwneud yn ofynnol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brosesu neu ddatgelu Data Personol, rhaid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yn gyntaf rybuddio'r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o'r gofyniad cyfreithiol neu reoleiddiol a rhoi cyfle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wrthwynebu neu herio'r gofyniad, oni bai bod y gyfraith yn gwahardd rhoi rhybudd o'r fath.</w:t>
      </w:r>
    </w:p>
    <w:p w14:paraId="13917295" w14:textId="0C586B76"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lastRenderedPageBreak/>
        <w:t>3.4</w:t>
      </w:r>
      <w:r w:rsidRPr="00711A66">
        <w:rPr>
          <w:rFonts w:ascii="Calibri" w:eastAsia="Calibri" w:hAnsi="Calibri" w:cs="Calibri"/>
          <w:sz w:val="24"/>
          <w:szCs w:val="24"/>
          <w:bdr w:val="nil"/>
          <w:lang w:val="cy-GB"/>
        </w:rPr>
        <w:tab/>
        <w:t xml:space="preserve">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cynnig cymorth rhesymol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er mwyn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fodloni ei rwymedigaethau cydymffurfio o dan y Ddeddfwriaeth Diogelu Data, gan ystyried natur y prosesu gan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a'r wybodaeth sydd ar gael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gan gynnwys o ran hawliau Gwrthrych</w:t>
      </w:r>
      <w:r w:rsidR="00F14FED" w:rsidRPr="00711A66">
        <w:rPr>
          <w:rFonts w:ascii="Calibri" w:eastAsia="Calibri" w:hAnsi="Calibri" w:cs="Calibri"/>
          <w:sz w:val="24"/>
          <w:szCs w:val="24"/>
          <w:bdr w:val="nil"/>
          <w:lang w:val="cy-GB"/>
        </w:rPr>
        <w:t>au’r</w:t>
      </w:r>
      <w:r w:rsidRPr="00711A66">
        <w:rPr>
          <w:rFonts w:ascii="Calibri" w:eastAsia="Calibri" w:hAnsi="Calibri" w:cs="Calibri"/>
          <w:sz w:val="24"/>
          <w:szCs w:val="24"/>
          <w:bdr w:val="nil"/>
          <w:lang w:val="cy-GB"/>
        </w:rPr>
        <w:t xml:space="preserve"> Data, asesiadau effaith diogelu data ac adrodd i awdurdodau goruchwyliol ac ymgynghori â nhw o dan y Ddeddfwriaeth Diogelu Data.</w:t>
      </w:r>
    </w:p>
    <w:p w14:paraId="4DE57E0B" w14:textId="6BE02D3A"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3.5</w:t>
      </w:r>
      <w:r w:rsidRPr="00711A66">
        <w:rPr>
          <w:rFonts w:ascii="Calibri" w:eastAsia="Calibri" w:hAnsi="Calibri" w:cs="Calibri"/>
          <w:sz w:val="24"/>
          <w:szCs w:val="24"/>
          <w:bdr w:val="nil"/>
          <w:lang w:val="cy-GB"/>
        </w:rPr>
        <w:tab/>
        <w:t>Rhaid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hysbysu'r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ar unwaith o unrhyw newidiadau i Ddeddfwriaeth Diogelu Data a all gael effaith niweidiol ar allu</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i gyflawni'r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w:t>
      </w:r>
    </w:p>
    <w:p w14:paraId="2F27D86D" w14:textId="41400EAC"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4.</w:t>
      </w:r>
      <w:r w:rsidRPr="00711A66">
        <w:rPr>
          <w:rFonts w:ascii="Calibri" w:eastAsia="Calibri" w:hAnsi="Calibri" w:cs="Calibri"/>
          <w:b/>
          <w:bCs/>
          <w:sz w:val="24"/>
          <w:szCs w:val="24"/>
          <w:bdr w:val="nil"/>
          <w:lang w:val="cy-GB"/>
        </w:rPr>
        <w:tab/>
        <w:t xml:space="preserve">Gweithwyr cyflogedig </w:t>
      </w:r>
      <w:r w:rsidR="00593AC6" w:rsidRPr="00711A66">
        <w:rPr>
          <w:rFonts w:ascii="Calibri" w:eastAsia="Calibri" w:hAnsi="Calibri" w:cs="Calibri"/>
          <w:b/>
          <w:bCs/>
          <w:sz w:val="24"/>
          <w:szCs w:val="24"/>
          <w:bdr w:val="nil"/>
          <w:lang w:val="cy-GB"/>
        </w:rPr>
        <w:t>y</w:t>
      </w:r>
      <w:r w:rsidR="00446498" w:rsidRPr="00711A66">
        <w:rPr>
          <w:rFonts w:ascii="Calibri" w:eastAsia="Calibri" w:hAnsi="Calibri" w:cs="Calibri"/>
          <w:b/>
          <w:bCs/>
          <w:sz w:val="24"/>
          <w:szCs w:val="24"/>
          <w:bdr w:val="nil"/>
          <w:lang w:val="cy-GB"/>
        </w:rPr>
        <w:t xml:space="preserve"> </w:t>
      </w:r>
      <w:r w:rsidR="00593AC6" w:rsidRPr="00711A66">
        <w:rPr>
          <w:rFonts w:ascii="Calibri" w:eastAsia="Calibri" w:hAnsi="Calibri" w:cs="Calibri"/>
          <w:b/>
          <w:bCs/>
          <w:sz w:val="24"/>
          <w:szCs w:val="24"/>
          <w:bdr w:val="nil"/>
          <w:lang w:val="cy-GB"/>
        </w:rPr>
        <w:t>Prosesydd</w:t>
      </w:r>
    </w:p>
    <w:p w14:paraId="26A68D5D" w14:textId="62E2305B" w:rsidR="005E4115" w:rsidRPr="00711A66" w:rsidRDefault="004E646D" w:rsidP="003430BD">
      <w:pPr>
        <w:spacing w:line="276" w:lineRule="auto"/>
        <w:ind w:firstLine="720"/>
        <w:jc w:val="both"/>
        <w:rPr>
          <w:sz w:val="24"/>
          <w:szCs w:val="24"/>
          <w:lang w:val="cy-GB"/>
        </w:rPr>
      </w:pPr>
      <w:r w:rsidRPr="00711A66">
        <w:rPr>
          <w:rFonts w:ascii="Calibri" w:eastAsia="Calibri" w:hAnsi="Calibri" w:cs="Calibri"/>
          <w:sz w:val="24"/>
          <w:szCs w:val="24"/>
          <w:bdr w:val="nil"/>
          <w:lang w:val="cy-GB"/>
        </w:rPr>
        <w:t xml:space="preserve">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yn sicrhau bod ei holl weithwyr cyflogedig:</w:t>
      </w:r>
    </w:p>
    <w:p w14:paraId="5E89F25D" w14:textId="77777777"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yn cael eu hysbysu o natur gyfrinachol y Data Personol, a'u bod wedi'u rhwymo gan rwymedigaethau cyfrinachedd a'u bod yn defnyddio cyfyngiadau o ran y Data Personol;</w:t>
      </w:r>
    </w:p>
    <w:p w14:paraId="6D23C1DC" w14:textId="77777777"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(b)</w:t>
      </w:r>
      <w:r w:rsidRPr="00711A66">
        <w:rPr>
          <w:rFonts w:ascii="Calibri" w:eastAsia="Calibri" w:hAnsi="Calibri" w:cs="Calibri"/>
          <w:sz w:val="24"/>
          <w:szCs w:val="24"/>
          <w:bdr w:val="nil"/>
          <w:lang w:val="cy-GB"/>
        </w:rPr>
        <w:tab/>
        <w:t>wedi cael hyfforddiant ar y Ddeddfwriaeth Diogelu Data ynghylch trin Data Personol a sut y bo'n berthnasol i'w dyletswyddau penodol; a</w:t>
      </w:r>
    </w:p>
    <w:p w14:paraId="0FD0FA3A" w14:textId="2A1B2EC6"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(c)</w:t>
      </w:r>
      <w:r w:rsidRPr="00711A66">
        <w:rPr>
          <w:rFonts w:ascii="Calibri" w:eastAsia="Calibri" w:hAnsi="Calibri" w:cs="Calibri"/>
          <w:sz w:val="24"/>
          <w:szCs w:val="24"/>
          <w:bdr w:val="nil"/>
          <w:lang w:val="cy-GB"/>
        </w:rPr>
        <w:tab/>
        <w:t>yn ymwybodol o ddyletswyddau</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a'u dyletswyddau a'u rhwymedigaethau personol nhw o dan </w:t>
      </w:r>
      <w:r w:rsidR="00D90AA4" w:rsidRPr="00711A66">
        <w:rPr>
          <w:rFonts w:ascii="Calibri" w:eastAsia="Calibri" w:hAnsi="Calibri" w:cs="Calibri"/>
          <w:sz w:val="24"/>
          <w:szCs w:val="24"/>
          <w:bdr w:val="nil"/>
          <w:lang w:val="cy-GB"/>
        </w:rPr>
        <w:t xml:space="preserve">y </w:t>
      </w:r>
      <w:r w:rsidRPr="00711A66">
        <w:rPr>
          <w:rFonts w:ascii="Calibri" w:eastAsia="Calibri" w:hAnsi="Calibri" w:cs="Calibri"/>
          <w:sz w:val="24"/>
          <w:szCs w:val="24"/>
          <w:bdr w:val="nil"/>
          <w:lang w:val="cy-GB"/>
        </w:rPr>
        <w:t>Ddeddfwriaeth Diogelu Data a'r Cytundeb hwn.</w:t>
      </w:r>
    </w:p>
    <w:p w14:paraId="5F1C4CB9"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5.</w:t>
      </w:r>
      <w:r w:rsidRPr="00711A66">
        <w:rPr>
          <w:rFonts w:ascii="Calibri" w:eastAsia="Calibri" w:hAnsi="Calibri" w:cs="Calibri"/>
          <w:b/>
          <w:bCs/>
          <w:sz w:val="24"/>
          <w:szCs w:val="24"/>
          <w:bdr w:val="nil"/>
          <w:lang w:val="cy-GB"/>
        </w:rPr>
        <w:tab/>
        <w:t>Diogelwch</w:t>
      </w:r>
    </w:p>
    <w:p w14:paraId="5BB84440" w14:textId="278B6EAA"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5.1</w:t>
      </w:r>
      <w:r w:rsidRPr="00711A66">
        <w:rPr>
          <w:rFonts w:ascii="Calibri" w:eastAsia="Calibri" w:hAnsi="Calibri" w:cs="Calibri"/>
          <w:sz w:val="24"/>
          <w:szCs w:val="24"/>
          <w:bdr w:val="nil"/>
          <w:lang w:val="cy-GB"/>
        </w:rPr>
        <w:tab/>
        <w:t>Rhaid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fod â mesurau technegol a threfniadol priodol ar waith </w:t>
      </w:r>
      <w:r w:rsidR="00D90AA4" w:rsidRPr="00711A66">
        <w:rPr>
          <w:rFonts w:ascii="Calibri" w:eastAsia="Calibri" w:hAnsi="Calibri" w:cs="Calibri"/>
          <w:sz w:val="24"/>
          <w:szCs w:val="24"/>
          <w:bdr w:val="nil"/>
          <w:lang w:val="cy-GB"/>
        </w:rPr>
        <w:t xml:space="preserve">bob amser </w:t>
      </w:r>
      <w:r w:rsidRPr="00711A66">
        <w:rPr>
          <w:rFonts w:ascii="Calibri" w:eastAsia="Calibri" w:hAnsi="Calibri" w:cs="Calibri"/>
          <w:sz w:val="24"/>
          <w:szCs w:val="24"/>
          <w:bdr w:val="nil"/>
          <w:lang w:val="cy-GB"/>
        </w:rPr>
        <w:t xml:space="preserve">er mwyn rhwystro achosion heb awdurdod neu achosion anghyfreithlon o brosesu, cyrchu, datgelu, copïo, addasu, storio, atgynhyrchu, arddangos neu ddosbarthu Data Personol, ac achosion damweiniol neu anghyfreithlon o golli, dinistrio, newid, datgelu neu ddifrodi Data Personol gan gynnwys y mesurau diogelwch sydd wedi'u nodi yn ATODIAD B, ond heb fod yn gyfyngedig iddynt. </w:t>
      </w:r>
    </w:p>
    <w:p w14:paraId="471F2C6F" w14:textId="0B8E10ED"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5.2</w:t>
      </w:r>
      <w:r w:rsidRPr="00711A66">
        <w:rPr>
          <w:rFonts w:ascii="Calibri" w:eastAsia="Calibri" w:hAnsi="Calibri" w:cs="Calibri"/>
          <w:sz w:val="24"/>
          <w:szCs w:val="24"/>
          <w:bdr w:val="nil"/>
          <w:lang w:val="cy-GB"/>
        </w:rPr>
        <w:tab/>
        <w:t>Rhaid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roi mesurau ar waith er mwyn sicrhau lefel o ddiogelwch sy'n briodol i risg y sefyllfa, gan gynnwys, fel sy'n briodol:</w:t>
      </w:r>
    </w:p>
    <w:p w14:paraId="11F8685B" w14:textId="77777777" w:rsidR="005E4115" w:rsidRPr="00711A66" w:rsidRDefault="004E646D" w:rsidP="003430BD">
      <w:pPr>
        <w:tabs>
          <w:tab w:val="left" w:pos="851"/>
        </w:tabs>
        <w:spacing w:line="276" w:lineRule="auto"/>
        <w:ind w:left="851"/>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ffugenwi ac amgryptio data personol;</w:t>
      </w:r>
    </w:p>
    <w:p w14:paraId="01C83039" w14:textId="77777777"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(b)</w:t>
      </w:r>
      <w:r w:rsidRPr="00711A66">
        <w:rPr>
          <w:rFonts w:ascii="Calibri" w:eastAsia="Calibri" w:hAnsi="Calibri" w:cs="Calibri"/>
          <w:sz w:val="24"/>
          <w:szCs w:val="24"/>
          <w:bdr w:val="nil"/>
          <w:lang w:val="cy-GB"/>
        </w:rPr>
        <w:tab/>
        <w:t>gallu sicrhau cyfrinachedd, uniondeb, argaeledd a gwydnwch parhaus systemau a gwasanaethau prosesu;</w:t>
      </w:r>
    </w:p>
    <w:p w14:paraId="77EEA0EB" w14:textId="77777777" w:rsidR="005E4115" w:rsidRPr="00711A66" w:rsidRDefault="004E646D" w:rsidP="003430BD">
      <w:pPr>
        <w:tabs>
          <w:tab w:val="left" w:pos="851"/>
        </w:tabs>
        <w:spacing w:line="276" w:lineRule="auto"/>
        <w:ind w:left="1436" w:hanging="585"/>
        <w:jc w:val="both"/>
        <w:rPr>
          <w:sz w:val="24"/>
          <w:szCs w:val="24"/>
          <w:lang w:val="cy-GB"/>
        </w:rPr>
      </w:pPr>
      <w:r w:rsidRPr="00711A66">
        <w:rPr>
          <w:rFonts w:ascii="Calibri" w:eastAsia="Calibri" w:hAnsi="Calibri" w:cs="Calibri"/>
          <w:sz w:val="24"/>
          <w:szCs w:val="24"/>
          <w:bdr w:val="nil"/>
          <w:lang w:val="cy-GB"/>
        </w:rPr>
        <w:t>(c)</w:t>
      </w:r>
      <w:r w:rsidRPr="00711A66">
        <w:rPr>
          <w:rFonts w:ascii="Calibri" w:eastAsia="Calibri" w:hAnsi="Calibri" w:cs="Calibri"/>
          <w:sz w:val="24"/>
          <w:szCs w:val="24"/>
          <w:bdr w:val="nil"/>
          <w:lang w:val="cy-GB"/>
        </w:rPr>
        <w:tab/>
        <w:t>gallu adfer argaeledd a mynediad at ddata personol mewn modd amserol yn achos digwyddiad ffisegol neu dechnegol; a</w:t>
      </w:r>
    </w:p>
    <w:p w14:paraId="18A049A4" w14:textId="77777777" w:rsidR="005E4115" w:rsidRPr="00711A66" w:rsidRDefault="004E646D" w:rsidP="003430BD">
      <w:pPr>
        <w:tabs>
          <w:tab w:val="left" w:pos="851"/>
        </w:tabs>
        <w:spacing w:line="276" w:lineRule="auto"/>
        <w:ind w:left="1436" w:hanging="585"/>
        <w:jc w:val="both"/>
        <w:rPr>
          <w:sz w:val="24"/>
          <w:szCs w:val="24"/>
          <w:lang w:val="cy-GB"/>
        </w:rPr>
      </w:pPr>
      <w:r w:rsidRPr="00711A66">
        <w:rPr>
          <w:rFonts w:ascii="Calibri" w:eastAsia="Calibri" w:hAnsi="Calibri" w:cs="Calibri"/>
          <w:sz w:val="24"/>
          <w:szCs w:val="24"/>
          <w:bdr w:val="nil"/>
          <w:lang w:val="cy-GB"/>
        </w:rPr>
        <w:t>(d)</w:t>
      </w:r>
      <w:r w:rsidRPr="00711A66">
        <w:rPr>
          <w:rFonts w:ascii="Calibri" w:eastAsia="Calibri" w:hAnsi="Calibri" w:cs="Calibri"/>
          <w:sz w:val="24"/>
          <w:szCs w:val="24"/>
          <w:bdr w:val="nil"/>
          <w:lang w:val="cy-GB"/>
        </w:rPr>
        <w:tab/>
        <w:t>proses ar gyfer profi, asesu a gwerthuso effeithiolrwydd mesurau diogelwch yn rheolaidd.</w:t>
      </w:r>
    </w:p>
    <w:p w14:paraId="5835E321"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lastRenderedPageBreak/>
        <w:t>6.</w:t>
      </w:r>
      <w:r w:rsidRPr="00711A66">
        <w:rPr>
          <w:rFonts w:ascii="Calibri" w:eastAsia="Calibri" w:hAnsi="Calibri" w:cs="Calibri"/>
          <w:b/>
          <w:bCs/>
          <w:sz w:val="24"/>
          <w:szCs w:val="24"/>
          <w:bdr w:val="nil"/>
          <w:lang w:val="cy-GB"/>
        </w:rPr>
        <w:tab/>
        <w:t xml:space="preserve">Mynediad Diawdurdod at Ddata Personol </w:t>
      </w:r>
    </w:p>
    <w:p w14:paraId="26575EED" w14:textId="7B32B816"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6.1</w:t>
      </w:r>
      <w:r w:rsidRPr="00711A66">
        <w:rPr>
          <w:rFonts w:ascii="Calibri" w:eastAsia="Calibri" w:hAnsi="Calibri" w:cs="Calibri"/>
          <w:sz w:val="24"/>
          <w:szCs w:val="24"/>
          <w:bdr w:val="nil"/>
          <w:lang w:val="cy-GB"/>
        </w:rPr>
        <w:tab/>
        <w:t xml:space="preserve">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hysbysu'r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ar unwaith a heb oedi diangen os bydd unrhyw Ddata Personol yn mynd ar goll neu'n cael ei ddinistrio, ei ddifrodi, ei lygru neu'n colli ei ddefnyddioldeb. 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yn adfer Data Personol o'r fath ar ei draul ei hun.</w:t>
      </w:r>
    </w:p>
    <w:p w14:paraId="00E18032" w14:textId="761B8AD1"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6.2</w:t>
      </w:r>
      <w:r w:rsidRPr="00711A66">
        <w:rPr>
          <w:rFonts w:ascii="Calibri" w:eastAsia="Calibri" w:hAnsi="Calibri" w:cs="Calibri"/>
          <w:sz w:val="24"/>
          <w:szCs w:val="24"/>
          <w:bdr w:val="nil"/>
          <w:lang w:val="cy-GB"/>
        </w:rPr>
        <w:tab/>
        <w:t xml:space="preserve">Mor fuan ag sy'n rhesymol ymarferol, 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hysbysu'r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os daw'n ymwybodol o:</w:t>
      </w:r>
    </w:p>
    <w:p w14:paraId="65FFA653" w14:textId="77777777" w:rsidR="005E4115" w:rsidRPr="00711A66" w:rsidRDefault="004E646D" w:rsidP="00474819">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unrhyw achos damweiniol, heb awdurdod neu anghyfreithlon o brosesu'r Data Personol; neu</w:t>
      </w:r>
    </w:p>
    <w:p w14:paraId="1B9CA5C8" w14:textId="77777777" w:rsidR="005E4115" w:rsidRPr="00711A66" w:rsidRDefault="004E646D" w:rsidP="003430BD">
      <w:pPr>
        <w:spacing w:line="276" w:lineRule="auto"/>
        <w:ind w:left="851"/>
        <w:jc w:val="both"/>
        <w:rPr>
          <w:sz w:val="24"/>
          <w:szCs w:val="24"/>
          <w:lang w:val="cy-GB"/>
        </w:rPr>
      </w:pPr>
      <w:r w:rsidRPr="00711A66">
        <w:rPr>
          <w:rFonts w:ascii="Calibri" w:eastAsia="Calibri" w:hAnsi="Calibri" w:cs="Calibri"/>
          <w:sz w:val="24"/>
          <w:szCs w:val="24"/>
          <w:bdr w:val="nil"/>
          <w:lang w:val="cy-GB"/>
        </w:rPr>
        <w:t>(b)</w:t>
      </w:r>
      <w:r w:rsidRPr="00711A66">
        <w:rPr>
          <w:rFonts w:ascii="Calibri" w:eastAsia="Calibri" w:hAnsi="Calibri" w:cs="Calibri"/>
          <w:sz w:val="24"/>
          <w:szCs w:val="24"/>
          <w:bdr w:val="nil"/>
          <w:lang w:val="cy-GB"/>
        </w:rPr>
        <w:tab/>
        <w:t>unrhyw Fynediad Diawdurdod at Ddata Personol.</w:t>
      </w:r>
    </w:p>
    <w:p w14:paraId="6390B09D" w14:textId="42730597"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6.3</w:t>
      </w:r>
      <w:r w:rsidRPr="00711A66">
        <w:rPr>
          <w:rFonts w:ascii="Calibri" w:eastAsia="Calibri" w:hAnsi="Calibri" w:cs="Calibri"/>
          <w:sz w:val="24"/>
          <w:szCs w:val="24"/>
          <w:bdr w:val="nil"/>
          <w:lang w:val="cy-GB"/>
        </w:rPr>
        <w:tab/>
        <w:t xml:space="preserve">Pan ddaw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ymwybodol o (a) a/neu (b) uchod, rhaid iddo hefyd, heb oedi diangen, ddarparu'r wybodaeth ganlynol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w:t>
      </w:r>
    </w:p>
    <w:p w14:paraId="40D45166" w14:textId="77777777"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disgrifiad o natur (a) a/neu (b), gan gynnwys y categorïau a brasamcan o nifer cofnodion Gwrthrychau'r Data a'r Data Personol dan sylw;</w:t>
      </w:r>
    </w:p>
    <w:p w14:paraId="2C439225" w14:textId="77777777" w:rsidR="005E4115" w:rsidRPr="00711A66" w:rsidRDefault="004E646D" w:rsidP="003430BD">
      <w:pPr>
        <w:spacing w:line="276" w:lineRule="auto"/>
        <w:ind w:left="851"/>
        <w:jc w:val="both"/>
        <w:rPr>
          <w:sz w:val="24"/>
          <w:szCs w:val="24"/>
          <w:lang w:val="cy-GB"/>
        </w:rPr>
      </w:pPr>
      <w:r w:rsidRPr="00711A66">
        <w:rPr>
          <w:rFonts w:ascii="Calibri" w:eastAsia="Calibri" w:hAnsi="Calibri" w:cs="Calibri"/>
          <w:sz w:val="24"/>
          <w:szCs w:val="24"/>
          <w:bdr w:val="nil"/>
          <w:lang w:val="cy-GB"/>
        </w:rPr>
        <w:t>(b)</w:t>
      </w:r>
      <w:r w:rsidRPr="00711A66">
        <w:rPr>
          <w:rFonts w:ascii="Calibri" w:eastAsia="Calibri" w:hAnsi="Calibri" w:cs="Calibri"/>
          <w:sz w:val="24"/>
          <w:szCs w:val="24"/>
          <w:bdr w:val="nil"/>
          <w:lang w:val="cy-GB"/>
        </w:rPr>
        <w:tab/>
        <w:t>y canlyniadau tebygol; ac</w:t>
      </w:r>
    </w:p>
    <w:p w14:paraId="374A51FC" w14:textId="77777777"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(c)</w:t>
      </w:r>
      <w:r w:rsidRPr="00711A66">
        <w:rPr>
          <w:rFonts w:ascii="Calibri" w:eastAsia="Calibri" w:hAnsi="Calibri" w:cs="Calibri"/>
          <w:sz w:val="24"/>
          <w:szCs w:val="24"/>
          <w:bdr w:val="nil"/>
          <w:lang w:val="cy-GB"/>
        </w:rPr>
        <w:tab/>
        <w:t>disgrifiad o'r mesurau a gymerwyd, neu y bwriedir eu cymryd i fynd i'r afael ag (a) a/neu (b), gan gynnwys mesurau i liniaru ei effeithiau niweidiol posibl.</w:t>
      </w:r>
    </w:p>
    <w:p w14:paraId="39380165" w14:textId="7CB38A6A"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6.4</w:t>
      </w:r>
      <w:r w:rsidRPr="00711A66">
        <w:rPr>
          <w:rFonts w:ascii="Calibri" w:eastAsia="Calibri" w:hAnsi="Calibri" w:cs="Calibri"/>
          <w:sz w:val="24"/>
          <w:szCs w:val="24"/>
          <w:bdr w:val="nil"/>
          <w:lang w:val="cy-GB"/>
        </w:rPr>
        <w:tab/>
        <w:t xml:space="preserve">Yn syth ar ôl achos heb awdurdod neu anghyfreithlon o brosesu Data Personol neu Fynediad Diawdurdod at Ddata Personol, bydd y partïon yn cyd-drefnu i gynnal ymchwiliad i'r mater. 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cydweithredu'n rhesymol gyda'r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wrth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ddelio â'r mater, gan gynnwys:</w:t>
      </w:r>
    </w:p>
    <w:p w14:paraId="349A5928" w14:textId="77777777" w:rsidR="005E4115" w:rsidRPr="00711A66" w:rsidRDefault="004E646D" w:rsidP="003430BD">
      <w:pPr>
        <w:spacing w:line="276" w:lineRule="auto"/>
        <w:ind w:left="851"/>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 xml:space="preserve">cynorthwyo gydag unrhyw ymchwiliad; </w:t>
      </w:r>
    </w:p>
    <w:p w14:paraId="205B28BA" w14:textId="0DEA64CE"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(b)</w:t>
      </w:r>
      <w:r w:rsidRPr="00711A66">
        <w:rPr>
          <w:rFonts w:ascii="Calibri" w:eastAsia="Calibri" w:hAnsi="Calibri" w:cs="Calibri"/>
          <w:sz w:val="24"/>
          <w:szCs w:val="24"/>
          <w:bdr w:val="nil"/>
          <w:lang w:val="cy-GB"/>
        </w:rPr>
        <w:tab/>
        <w:t xml:space="preserve">darparu mynediad ffisegol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i unrhyw gyfleusterau a gweithrediadau yr effeithiwyd arnynt;</w:t>
      </w:r>
    </w:p>
    <w:p w14:paraId="64362F33" w14:textId="3D7E390C"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(c)</w:t>
      </w:r>
      <w:r w:rsidRPr="00711A66">
        <w:rPr>
          <w:rFonts w:ascii="Calibri" w:eastAsia="Calibri" w:hAnsi="Calibri" w:cs="Calibri"/>
          <w:sz w:val="24"/>
          <w:szCs w:val="24"/>
          <w:bdr w:val="nil"/>
          <w:lang w:val="cy-GB"/>
        </w:rPr>
        <w:tab/>
        <w:t xml:space="preserve">hwyluso cyfweliadau gyda gweithwyr cyflogedig presennol </w:t>
      </w:r>
      <w:r w:rsidR="00227E3A"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cyn-weithwyr y cwmni ac eraill sy'n gysylltiedig â'r mater; </w:t>
      </w:r>
    </w:p>
    <w:p w14:paraId="0DBDAA3F" w14:textId="0971FA56"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(d)</w:t>
      </w:r>
      <w:r w:rsidRPr="00711A66">
        <w:rPr>
          <w:rFonts w:ascii="Calibri" w:eastAsia="Calibri" w:hAnsi="Calibri" w:cs="Calibri"/>
          <w:sz w:val="24"/>
          <w:szCs w:val="24"/>
          <w:bdr w:val="nil"/>
          <w:lang w:val="cy-GB"/>
        </w:rPr>
        <w:tab/>
        <w:t xml:space="preserve">rhyddhau pob cofnod, log, ffeil, deunydd adrodd data a deunydd eraill perthnasol fel sy'n ofynnol i gydymffurfio â'r holl Ddeddfwriaeth Diogelu Data neu fel sy'n rhesymol ofynnol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fel arall; ac </w:t>
      </w:r>
    </w:p>
    <w:p w14:paraId="4038E9E2" w14:textId="77777777"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(e)</w:t>
      </w:r>
      <w:r w:rsidRPr="00711A66">
        <w:rPr>
          <w:rFonts w:ascii="Calibri" w:eastAsia="Calibri" w:hAnsi="Calibri" w:cs="Calibri"/>
          <w:sz w:val="24"/>
          <w:szCs w:val="24"/>
          <w:bdr w:val="nil"/>
          <w:lang w:val="cy-GB"/>
        </w:rPr>
        <w:tab/>
        <w:t xml:space="preserve">cymryd camau rhesymol a phrydlon i liniaru'r effeithiau ac i leihau unrhyw ddifrod sy'n deillio yn sgil y Mynediad Diawdurdod at Ddata Personol neu achos anghyfreithlon o brosesu'r Data Personol. </w:t>
      </w:r>
    </w:p>
    <w:p w14:paraId="62716960" w14:textId="4E8FD54B"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lastRenderedPageBreak/>
        <w:t>6.5</w:t>
      </w:r>
      <w:r w:rsidRPr="00711A66">
        <w:rPr>
          <w:rFonts w:ascii="Calibri" w:eastAsia="Calibri" w:hAnsi="Calibri" w:cs="Calibri"/>
          <w:sz w:val="24"/>
          <w:szCs w:val="24"/>
          <w:bdr w:val="nil"/>
          <w:lang w:val="cy-GB"/>
        </w:rPr>
        <w:tab/>
        <w:t xml:space="preserve">Ni fydd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rhoi gwybod i unrhyw drydydd parti am achos o Fynediad Diawdurdod at Ddata Personol heb gael caniatâd ysgrifenedig o flaen llaw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ac eithrio lle mae gofyn iddo wneud hynny yn ôl y gyfraith. </w:t>
      </w:r>
    </w:p>
    <w:p w14:paraId="33E485C1" w14:textId="1217D312"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6.6</w:t>
      </w:r>
      <w:r w:rsidRPr="00711A66">
        <w:rPr>
          <w:rFonts w:ascii="Calibri" w:eastAsia="Calibri" w:hAnsi="Calibri" w:cs="Calibri"/>
          <w:sz w:val="24"/>
          <w:szCs w:val="24"/>
          <w:bdr w:val="nil"/>
          <w:lang w:val="cy-GB"/>
        </w:rPr>
        <w:tab/>
        <w:t xml:space="preserve">Mae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cytuno mai'r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yn unig sydd â'r hawl i bennu:</w:t>
      </w:r>
    </w:p>
    <w:p w14:paraId="60EC1CF2" w14:textId="4C550FEB"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 xml:space="preserve">a roddir gwybod am y Mynediad Diawdurdod at Ddata i Wrthrychau'r Data, awdurdodau goruchwyliol, rheoleiddwyr, asiantaethau gorfodi'r gyfraith neu eraill, fel sy'n ofynnol yn ôl y gyfraith neu mewn rheoliadau neu yn ôl disgresiwn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gan gynnwys dull cyhoeddi a chynnwys yr hysbysiad; ac</w:t>
      </w:r>
    </w:p>
    <w:p w14:paraId="5D1F55F7" w14:textId="77777777" w:rsidR="005E4115" w:rsidRPr="00711A66" w:rsidRDefault="004E646D" w:rsidP="003430BD">
      <w:pPr>
        <w:spacing w:line="276" w:lineRule="auto"/>
        <w:ind w:left="1436" w:hanging="585"/>
        <w:jc w:val="both"/>
        <w:rPr>
          <w:sz w:val="24"/>
          <w:szCs w:val="24"/>
          <w:lang w:val="cy-GB"/>
        </w:rPr>
      </w:pPr>
      <w:r w:rsidRPr="00711A66">
        <w:rPr>
          <w:rFonts w:ascii="Calibri" w:eastAsia="Calibri" w:hAnsi="Calibri" w:cs="Calibri"/>
          <w:sz w:val="24"/>
          <w:szCs w:val="24"/>
          <w:bdr w:val="nil"/>
          <w:lang w:val="cy-GB"/>
        </w:rPr>
        <w:t>(b)</w:t>
      </w:r>
      <w:r w:rsidRPr="00711A66">
        <w:rPr>
          <w:rFonts w:ascii="Calibri" w:eastAsia="Calibri" w:hAnsi="Calibri" w:cs="Calibri"/>
          <w:sz w:val="24"/>
          <w:szCs w:val="24"/>
          <w:bdr w:val="nil"/>
          <w:lang w:val="cy-GB"/>
        </w:rPr>
        <w:tab/>
        <w:t>a oes unrhyw iawn yn cael ei gynnig i Wrthrychau'r Data yr effeithiwyd arnynt gan yr achos, gan gynnwys natur a graddau iawn o'r fath.</w:t>
      </w:r>
    </w:p>
    <w:p w14:paraId="1631CDB5" w14:textId="601BD0BF"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6.7</w:t>
      </w:r>
      <w:r w:rsidRPr="00711A66">
        <w:rPr>
          <w:rFonts w:ascii="Calibri" w:eastAsia="Calibri" w:hAnsi="Calibri" w:cs="Calibri"/>
          <w:sz w:val="24"/>
          <w:szCs w:val="24"/>
          <w:bdr w:val="nil"/>
          <w:lang w:val="cy-GB"/>
        </w:rPr>
        <w:tab/>
        <w:t xml:space="preserve">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talu pob traul resymol sy'n gysylltiedig â chyflawni'r rhwymedigaethau yng nghymalau 6.2 a 6.4 oni bai i'r mater ddeilio yn sgil cyfarwyddiadau penodol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neu esgeuluster, diffyg bwriadol neu dorri'r Cytundeb hwn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ac mewn achos o'r fath,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fydd yn gyfrifol am dalu pob traul resymol. </w:t>
      </w:r>
    </w:p>
    <w:p w14:paraId="0FAD5E97" w14:textId="5F88D193"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6.8</w:t>
      </w:r>
      <w:r w:rsidRPr="00711A66">
        <w:rPr>
          <w:rFonts w:ascii="Calibri" w:eastAsia="Calibri" w:hAnsi="Calibri" w:cs="Calibri"/>
          <w:sz w:val="24"/>
          <w:szCs w:val="24"/>
          <w:bdr w:val="nil"/>
          <w:lang w:val="cy-GB"/>
        </w:rPr>
        <w:tab/>
        <w:t xml:space="preserve">Bydd </w:t>
      </w:r>
      <w:r w:rsidR="00227E3A"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hefyd yn ad-dalu'r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am dreuliau rhesymol gwirioneddol sy'n dod i ran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wrth ymateb i achos o Fynediad Diawdurdod at Ddata i'r graddau mai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a achosodd y Mynediad Diawdurdod at Ddata, gan gynnwys holl gostau'r hysbysu ac unrhyw iawn fel sydd wedi'i nodi yng nghymal 6.6.</w:t>
      </w:r>
    </w:p>
    <w:p w14:paraId="0912856D"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7.</w:t>
      </w:r>
      <w:r w:rsidRPr="00711A66">
        <w:rPr>
          <w:rFonts w:ascii="Calibri" w:eastAsia="Calibri" w:hAnsi="Calibri" w:cs="Calibri"/>
          <w:b/>
          <w:bCs/>
          <w:sz w:val="24"/>
          <w:szCs w:val="24"/>
          <w:bdr w:val="nil"/>
          <w:lang w:val="cy-GB"/>
        </w:rPr>
        <w:tab/>
        <w:t>Trosglwyddo data personol yn drawsffiniol</w:t>
      </w:r>
    </w:p>
    <w:p w14:paraId="26954D6A" w14:textId="11F1BAA6" w:rsidR="005E4115" w:rsidRPr="00711A66" w:rsidRDefault="004E646D" w:rsidP="003430BD">
      <w:pPr>
        <w:spacing w:line="276" w:lineRule="auto"/>
        <w:ind w:left="720"/>
        <w:jc w:val="both"/>
        <w:rPr>
          <w:sz w:val="24"/>
          <w:szCs w:val="24"/>
          <w:lang w:val="cy-GB"/>
        </w:rPr>
      </w:pPr>
      <w:r w:rsidRPr="00711A66">
        <w:rPr>
          <w:rFonts w:ascii="Calibri" w:eastAsia="Calibri" w:hAnsi="Calibri" w:cs="Calibri"/>
          <w:sz w:val="24"/>
          <w:szCs w:val="24"/>
          <w:bdr w:val="nil"/>
          <w:lang w:val="cy-GB"/>
        </w:rPr>
        <w:t>Rhaid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beidio â throsglwyddo na phrosesu Data Personol fel arall y tu allan i'r Ardal Economaidd Ewropeaidd heb gael cydsyniad ysgrifenedig o flaen llaw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w:t>
      </w:r>
    </w:p>
    <w:p w14:paraId="48C7926E"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8.</w:t>
      </w:r>
      <w:r w:rsidRPr="00711A66">
        <w:rPr>
          <w:rFonts w:ascii="Calibri" w:eastAsia="Calibri" w:hAnsi="Calibri" w:cs="Calibri"/>
          <w:b/>
          <w:bCs/>
          <w:sz w:val="24"/>
          <w:szCs w:val="24"/>
          <w:bdr w:val="nil"/>
          <w:lang w:val="cy-GB"/>
        </w:rPr>
        <w:tab/>
        <w:t>Is-gontractwyr</w:t>
      </w:r>
    </w:p>
    <w:p w14:paraId="2B496545" w14:textId="70BA8E97" w:rsidR="005E4115" w:rsidRPr="00711A66" w:rsidRDefault="004E646D" w:rsidP="003430BD">
      <w:pPr>
        <w:spacing w:line="276" w:lineRule="auto"/>
        <w:ind w:left="720"/>
        <w:jc w:val="both"/>
        <w:rPr>
          <w:sz w:val="24"/>
          <w:szCs w:val="24"/>
          <w:lang w:val="cy-GB"/>
        </w:rPr>
      </w:pPr>
      <w:r w:rsidRPr="00711A66">
        <w:rPr>
          <w:rFonts w:ascii="Calibri" w:eastAsia="Calibri" w:hAnsi="Calibri" w:cs="Calibri"/>
          <w:sz w:val="24"/>
          <w:szCs w:val="24"/>
          <w:bdr w:val="nil"/>
          <w:lang w:val="cy-GB"/>
        </w:rPr>
        <w:t>Rhaid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beidio ag awdurdodi unrhyw drydydd parti nac is-gontractiwr i brosesu'r Data Personol.</w:t>
      </w:r>
    </w:p>
    <w:p w14:paraId="39BEE3B4" w14:textId="041CBE96"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9.</w:t>
      </w:r>
      <w:r w:rsidRPr="00711A66">
        <w:rPr>
          <w:rFonts w:ascii="Calibri" w:eastAsia="Calibri" w:hAnsi="Calibri" w:cs="Calibri"/>
          <w:b/>
          <w:bCs/>
          <w:sz w:val="24"/>
          <w:szCs w:val="24"/>
          <w:bdr w:val="nil"/>
          <w:lang w:val="cy-GB"/>
        </w:rPr>
        <w:tab/>
        <w:t>Cwynion, ceisiadau gan wrthrych</w:t>
      </w:r>
      <w:r w:rsidR="00193EE9" w:rsidRPr="00711A66">
        <w:rPr>
          <w:rFonts w:ascii="Calibri" w:eastAsia="Calibri" w:hAnsi="Calibri" w:cs="Calibri"/>
          <w:b/>
          <w:bCs/>
          <w:sz w:val="24"/>
          <w:szCs w:val="24"/>
          <w:bdr w:val="nil"/>
          <w:lang w:val="cy-GB"/>
        </w:rPr>
        <w:t>au’r</w:t>
      </w:r>
      <w:r w:rsidRPr="00711A66">
        <w:rPr>
          <w:rFonts w:ascii="Calibri" w:eastAsia="Calibri" w:hAnsi="Calibri" w:cs="Calibri"/>
          <w:b/>
          <w:bCs/>
          <w:sz w:val="24"/>
          <w:szCs w:val="24"/>
          <w:bdr w:val="nil"/>
          <w:lang w:val="cy-GB"/>
        </w:rPr>
        <w:t xml:space="preserve"> data a hawliau trydydd parti</w:t>
      </w:r>
    </w:p>
    <w:p w14:paraId="6B324FD9" w14:textId="450D2197"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9.1</w:t>
      </w:r>
      <w:r w:rsidRPr="00711A66">
        <w:rPr>
          <w:rFonts w:ascii="Calibri" w:eastAsia="Calibri" w:hAnsi="Calibri" w:cs="Calibri"/>
          <w:sz w:val="24"/>
          <w:szCs w:val="24"/>
          <w:bdr w:val="nil"/>
          <w:lang w:val="cy-GB"/>
        </w:rPr>
        <w:tab/>
        <w:t>Rhaid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heb ddim cost ychwanegol, gymryd mesurau technegol a threfniadol priodol, a darparu gwybodaeth ar unwaith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fel sy'n rhesymol ofynnol ganddo, er mwyn galluogi'r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i gydymffurfio â:</w:t>
      </w:r>
    </w:p>
    <w:p w14:paraId="042E2169" w14:textId="77777777"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 xml:space="preserve">hawliau Gwrthrychau'r Data o dan Ddeddfwriaeth Diogelu Data, gan gynnwys hawliau gwrthrychau i gyrchu'r data, yr hawliau i gywiro a dileu data personol, gwrthwynebu i ddata personol gael ei brosesu'n awtomatig a'i brosesu, a chyfyngu ar brosesu data personol; a </w:t>
      </w:r>
    </w:p>
    <w:p w14:paraId="78C46A12" w14:textId="02480E45"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lastRenderedPageBreak/>
        <w:t>(b)</w:t>
      </w:r>
      <w:r w:rsidRPr="00711A66">
        <w:rPr>
          <w:rFonts w:ascii="Calibri" w:eastAsia="Calibri" w:hAnsi="Calibri" w:cs="Calibri"/>
          <w:sz w:val="24"/>
          <w:szCs w:val="24"/>
          <w:bdr w:val="nil"/>
          <w:lang w:val="cy-GB"/>
        </w:rPr>
        <w:tab/>
        <w:t xml:space="preserve">rhybuddion gwybodaeth neu asesu sy'n cael eu cyflwyno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gan unrhyw awdurdod goruchwyliol o dan y Ddeddfwriaeth Diogelu Data. </w:t>
      </w:r>
    </w:p>
    <w:p w14:paraId="222625D5" w14:textId="25CECECE" w:rsidR="005E4115" w:rsidRPr="00711A66" w:rsidRDefault="004E646D" w:rsidP="00474819">
      <w:pPr>
        <w:spacing w:line="276" w:lineRule="auto"/>
        <w:ind w:left="720" w:hanging="720"/>
        <w:jc w:val="both"/>
        <w:rPr>
          <w:sz w:val="24"/>
          <w:szCs w:val="24"/>
          <w:lang w:val="cy-GB"/>
        </w:rPr>
      </w:pPr>
      <w:r w:rsidRPr="00711A66">
        <w:rPr>
          <w:rFonts w:ascii="Calibri" w:eastAsia="Calibri" w:hAnsi="Calibri" w:cs="Calibri"/>
          <w:sz w:val="24"/>
          <w:szCs w:val="24"/>
          <w:bdr w:val="nil"/>
          <w:lang w:val="cy-GB"/>
        </w:rPr>
        <w:t>9.2</w:t>
      </w:r>
      <w:r w:rsidRPr="00711A66">
        <w:rPr>
          <w:rFonts w:ascii="Calibri" w:eastAsia="Calibri" w:hAnsi="Calibri" w:cs="Calibri"/>
          <w:sz w:val="24"/>
          <w:szCs w:val="24"/>
          <w:bdr w:val="nil"/>
          <w:lang w:val="cy-GB"/>
        </w:rPr>
        <w:tab/>
        <w:t>Rhaid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hysbysu'r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ar unwaith os yw'n derbyn cwyn, rhybudd neu gyfathrebiad sy'n gysylltiedig yn uniongyrchol neu'n anuniongyrchol â phrosesu'r Data Personol neu gyda dyletswyddau unrhyw barti i gydymffurfio â'r Ddeddfwriaeth Diogelu Data.</w:t>
      </w:r>
    </w:p>
    <w:p w14:paraId="2C86286F" w14:textId="5C1C8074"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9.3</w:t>
      </w:r>
      <w:r w:rsidRPr="00711A66">
        <w:rPr>
          <w:rFonts w:ascii="Calibri" w:eastAsia="Calibri" w:hAnsi="Calibri" w:cs="Calibri"/>
          <w:sz w:val="24"/>
          <w:szCs w:val="24"/>
          <w:bdr w:val="nil"/>
          <w:lang w:val="cy-GB"/>
        </w:rPr>
        <w:tab/>
        <w:t>Rhaid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hysbysu'r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o fewn pum diwrnod gwaith os daw cais i law gan Wrthrych y Data yn gofyn am fynediad at Ddata Personol neu i arfer ei hawliau cysylltiedig yn unol â Deddfwriaeth Diogelu Data.</w:t>
      </w:r>
    </w:p>
    <w:p w14:paraId="31C9EBD0" w14:textId="5A29742C"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9.4</w:t>
      </w:r>
      <w:r w:rsidRPr="00711A66">
        <w:rPr>
          <w:rFonts w:ascii="Calibri" w:eastAsia="Calibri" w:hAnsi="Calibri" w:cs="Calibri"/>
          <w:sz w:val="24"/>
          <w:szCs w:val="24"/>
          <w:bdr w:val="nil"/>
          <w:lang w:val="cy-GB"/>
        </w:rPr>
        <w:tab/>
        <w:t xml:space="preserve">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cynorthwyo ac yn cydweithredu'n llawn â'r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i ymateb i unrhyw gŵyn, rhybudd, cyfathrebiad neu gais gan Wrthrych y Data. </w:t>
      </w:r>
    </w:p>
    <w:p w14:paraId="2A685AF6" w14:textId="6FD6B375"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9.5</w:t>
      </w:r>
      <w:r w:rsidRPr="00711A66">
        <w:rPr>
          <w:rFonts w:ascii="Calibri" w:eastAsia="Calibri" w:hAnsi="Calibri" w:cs="Calibri"/>
          <w:sz w:val="24"/>
          <w:szCs w:val="24"/>
          <w:bdr w:val="nil"/>
          <w:lang w:val="cy-GB"/>
        </w:rPr>
        <w:tab/>
        <w:t>Rhaid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beidio â datgelu'r Data Personol i unrhyw Wrthrych y Data nac i drydydd parti ac eithrio ar gais neu gyfarwyddyd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neu fel sydd wedi'i ddarparu yn y Cytundeb hwn neu fel sy'n ofynnol yn ôl y gyfraith.</w:t>
      </w:r>
    </w:p>
    <w:p w14:paraId="00766564"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10.</w:t>
      </w:r>
      <w:r w:rsidRPr="00711A66">
        <w:rPr>
          <w:rFonts w:ascii="Calibri" w:eastAsia="Calibri" w:hAnsi="Calibri" w:cs="Calibri"/>
          <w:b/>
          <w:bCs/>
          <w:sz w:val="24"/>
          <w:szCs w:val="24"/>
          <w:bdr w:val="nil"/>
          <w:lang w:val="cy-GB"/>
        </w:rPr>
        <w:tab/>
        <w:t>Tymor y Cytundeb a dod â'r Cytundeb i ben</w:t>
      </w:r>
    </w:p>
    <w:p w14:paraId="591C4E85"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10.1</w:t>
      </w:r>
      <w:r w:rsidRPr="00711A66">
        <w:rPr>
          <w:rFonts w:ascii="Calibri" w:eastAsia="Calibri" w:hAnsi="Calibri" w:cs="Calibri"/>
          <w:sz w:val="24"/>
          <w:szCs w:val="24"/>
          <w:bdr w:val="nil"/>
          <w:lang w:val="cy-GB"/>
        </w:rPr>
        <w:tab/>
        <w:t>Bydd y Cytundeb hwn yn parhau i fod mewn grym ac iddo effaith lawn, cyhyd â:</w:t>
      </w:r>
    </w:p>
    <w:p w14:paraId="2DFD3011" w14:textId="708D94DD" w:rsidR="005E4115" w:rsidRPr="00711A66" w:rsidRDefault="004E646D" w:rsidP="003430BD">
      <w:pPr>
        <w:spacing w:line="276" w:lineRule="auto"/>
        <w:ind w:firstLine="720"/>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 xml:space="preserve">bod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yn dal i fod ar waith, neu </w:t>
      </w:r>
    </w:p>
    <w:p w14:paraId="6529C2C2" w14:textId="61201F84"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(b)</w:t>
      </w:r>
      <w:r w:rsidRPr="00711A66">
        <w:rPr>
          <w:rFonts w:ascii="Calibri" w:eastAsia="Calibri" w:hAnsi="Calibri" w:cs="Calibri"/>
          <w:sz w:val="24"/>
          <w:szCs w:val="24"/>
          <w:bdr w:val="nil"/>
          <w:lang w:val="cy-GB"/>
        </w:rPr>
        <w:tab/>
        <w:t xml:space="preserve">bod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dargadw yn ei feddiant neu o dan ei reolaeth unrhyw Ddata Personol sy'n ymwneud â'r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w:t>
      </w:r>
      <w:r w:rsidRPr="00711A66">
        <w:rPr>
          <w:rFonts w:ascii="Calibri" w:eastAsia="Calibri" w:hAnsi="Calibri" w:cs="Calibri"/>
          <w:b/>
          <w:bCs/>
          <w:sz w:val="24"/>
          <w:szCs w:val="24"/>
          <w:bdr w:val="nil"/>
          <w:lang w:val="cy-GB"/>
        </w:rPr>
        <w:t>Tymor</w:t>
      </w:r>
      <w:r w:rsidRPr="00711A66">
        <w:rPr>
          <w:rFonts w:ascii="Calibri" w:eastAsia="Calibri" w:hAnsi="Calibri" w:cs="Calibri"/>
          <w:sz w:val="24"/>
          <w:szCs w:val="24"/>
          <w:bdr w:val="nil"/>
          <w:lang w:val="cy-GB"/>
        </w:rPr>
        <w:t>).</w:t>
      </w:r>
    </w:p>
    <w:p w14:paraId="0E216A5D" w14:textId="2CBC0EB2"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10.2</w:t>
      </w:r>
      <w:r w:rsidRPr="00711A66">
        <w:rPr>
          <w:rFonts w:ascii="Calibri" w:eastAsia="Calibri" w:hAnsi="Calibri" w:cs="Calibri"/>
          <w:sz w:val="24"/>
          <w:szCs w:val="24"/>
          <w:bdr w:val="nil"/>
          <w:lang w:val="cy-GB"/>
        </w:rPr>
        <w:tab/>
        <w:t xml:space="preserve">Bydd unrhyw ddarpariaeth yn y Cytundeb hwn y nodir yn benodol neu drwy oblygiad y bydd yn dod i rym neu'n parhau mewn grym pan derfynir y </w:t>
      </w:r>
      <w:r w:rsidR="00446498" w:rsidRPr="00711A66">
        <w:rPr>
          <w:rFonts w:ascii="Calibri" w:eastAsia="Calibri" w:hAnsi="Calibri" w:cs="Calibri"/>
          <w:sz w:val="24"/>
          <w:szCs w:val="24"/>
          <w:bdr w:val="nil"/>
          <w:lang w:val="cy-GB"/>
        </w:rPr>
        <w:t>Cytundeb Blaenorol</w:t>
      </w:r>
      <w:r w:rsidR="00193EE9" w:rsidRPr="00711A66">
        <w:rPr>
          <w:rFonts w:ascii="Calibri" w:eastAsia="Calibri" w:hAnsi="Calibri" w:cs="Calibri"/>
          <w:sz w:val="24"/>
          <w:szCs w:val="24"/>
          <w:bdr w:val="nil"/>
          <w:lang w:val="cy-GB"/>
        </w:rPr>
        <w:t>,</w:t>
      </w:r>
      <w:r w:rsidRPr="00711A66">
        <w:rPr>
          <w:rFonts w:ascii="Calibri" w:eastAsia="Calibri" w:hAnsi="Calibri" w:cs="Calibri"/>
          <w:sz w:val="24"/>
          <w:szCs w:val="24"/>
          <w:bdr w:val="nil"/>
          <w:lang w:val="cy-GB"/>
        </w:rPr>
        <w:t xml:space="preserve"> neu ar ôl hynny</w:t>
      </w:r>
      <w:r w:rsidR="00193EE9" w:rsidRPr="00711A66">
        <w:rPr>
          <w:rFonts w:ascii="Calibri" w:eastAsia="Calibri" w:hAnsi="Calibri" w:cs="Calibri"/>
          <w:sz w:val="24"/>
          <w:szCs w:val="24"/>
          <w:bdr w:val="nil"/>
          <w:lang w:val="cy-GB"/>
        </w:rPr>
        <w:t>,</w:t>
      </w:r>
      <w:r w:rsidRPr="00711A66">
        <w:rPr>
          <w:rFonts w:ascii="Calibri" w:eastAsia="Calibri" w:hAnsi="Calibri" w:cs="Calibri"/>
          <w:sz w:val="24"/>
          <w:szCs w:val="24"/>
          <w:bdr w:val="nil"/>
          <w:lang w:val="cy-GB"/>
        </w:rPr>
        <w:t xml:space="preserve"> er mwyn diogelu Data Personol, yn parhau mewn grym ac iddi effaith lawn.</w:t>
      </w:r>
    </w:p>
    <w:p w14:paraId="32FA3C1D" w14:textId="3A586C70"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10.3</w:t>
      </w:r>
      <w:r w:rsidRPr="00711A66">
        <w:rPr>
          <w:rFonts w:ascii="Calibri" w:eastAsia="Calibri" w:hAnsi="Calibri" w:cs="Calibri"/>
          <w:sz w:val="24"/>
          <w:szCs w:val="24"/>
          <w:bdr w:val="nil"/>
          <w:lang w:val="cy-GB"/>
        </w:rPr>
        <w:tab/>
        <w:t xml:space="preserve">Bydd methiant ar ran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i gydymffurfio â thelerau'r Cytundeb hwn yn fater sylweddol o dorri'r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Mewn digwyddiad o'r fath, caiff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derfynu'r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ar unwaith drwy rybudd ysgrifenedig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heb atebolrwydd na rhwymedigaeth bellach. </w:t>
      </w:r>
    </w:p>
    <w:p w14:paraId="44E10591" w14:textId="6DC26407"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10.4</w:t>
      </w:r>
      <w:r w:rsidRPr="00711A66">
        <w:rPr>
          <w:rFonts w:ascii="Calibri" w:eastAsia="Calibri" w:hAnsi="Calibri" w:cs="Calibri"/>
          <w:sz w:val="24"/>
          <w:szCs w:val="24"/>
          <w:bdr w:val="nil"/>
          <w:lang w:val="cy-GB"/>
        </w:rPr>
        <w:tab/>
        <w:t xml:space="preserve">Os bydd newid i Ddeddfwriaeth Diogelu Data yn rhwystro unrhyw barti rhag cyflawni'r cyfan neu ran o'u rhwymedigaethau yn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bydd y partïon yn rhoi'r gorau dros dro i brosesu Data Personol nes bod y prosesu'n cydymffurfio â'r gofynion newydd. Os nad yw'r partïon yn gallu peri i'r prosesu Data Personol gydymffurfio â'r Ddeddfwriaeth Diogelu Data o fewn tri mis, gallant derfynu'r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drwy hysbysu'r parti arall yn ysgrifenedig.</w:t>
      </w:r>
    </w:p>
    <w:p w14:paraId="079F6E23"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11.</w:t>
      </w:r>
      <w:r w:rsidRPr="00711A66">
        <w:rPr>
          <w:rFonts w:ascii="Calibri" w:eastAsia="Calibri" w:hAnsi="Calibri" w:cs="Calibri"/>
          <w:b/>
          <w:bCs/>
          <w:sz w:val="24"/>
          <w:szCs w:val="24"/>
          <w:bdr w:val="nil"/>
          <w:lang w:val="cy-GB"/>
        </w:rPr>
        <w:tab/>
        <w:t>Dychwelyd a dinistrio data</w:t>
      </w:r>
    </w:p>
    <w:p w14:paraId="0A50DBC2" w14:textId="10EE621A"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lastRenderedPageBreak/>
        <w:t>11.1</w:t>
      </w:r>
      <w:r w:rsidRPr="00711A66">
        <w:rPr>
          <w:rFonts w:ascii="Calibri" w:eastAsia="Calibri" w:hAnsi="Calibri" w:cs="Calibri"/>
          <w:sz w:val="24"/>
          <w:szCs w:val="24"/>
          <w:bdr w:val="nil"/>
          <w:lang w:val="cy-GB"/>
        </w:rPr>
        <w:tab/>
        <w:t xml:space="preserve">Ar gais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rhoi copi neu fynediad i'r cyfan neu ran o Ddata Personol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sydd yn ei feddiant neu o dan ei reolaeth, yn y fformat a</w:t>
      </w:r>
      <w:r w:rsidR="00193EE9" w:rsidRPr="00711A66">
        <w:rPr>
          <w:rFonts w:ascii="Calibri" w:eastAsia="Calibri" w:hAnsi="Calibri" w:cs="Calibri"/>
          <w:sz w:val="24"/>
          <w:szCs w:val="24"/>
          <w:bdr w:val="nil"/>
          <w:lang w:val="cy-GB"/>
        </w:rPr>
        <w:t>'r</w:t>
      </w:r>
      <w:r w:rsidRPr="00711A66">
        <w:rPr>
          <w:rFonts w:ascii="Calibri" w:eastAsia="Calibri" w:hAnsi="Calibri" w:cs="Calibri"/>
          <w:sz w:val="24"/>
          <w:szCs w:val="24"/>
          <w:bdr w:val="nil"/>
          <w:lang w:val="cy-GB"/>
        </w:rPr>
        <w:t xml:space="preserve"> cyfrwng a bennwyd yn rhesymol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w:t>
      </w:r>
    </w:p>
    <w:p w14:paraId="5B0B46F0" w14:textId="2D196819"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11.2</w:t>
      </w:r>
      <w:r w:rsidRPr="00711A66">
        <w:rPr>
          <w:rFonts w:ascii="Calibri" w:eastAsia="Calibri" w:hAnsi="Calibri" w:cs="Calibri"/>
          <w:sz w:val="24"/>
          <w:szCs w:val="24"/>
          <w:bdr w:val="nil"/>
          <w:lang w:val="cy-GB"/>
        </w:rPr>
        <w:tab/>
        <w:t xml:space="preserve">Pan derfynir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am ba reswm bynnag neu ar ddiwedd ei dymor, 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dileu neu'n dinistrio'n ddiogel neu, ar gyfarwyddyd ysgrifenedig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yn dychwelyd heb gadw, y cyfan neu unrhyw Ddata Personol sydd yn ei feddiant neu o dan ei reolaeth sy'n gysylltiedig â'r Cytundeb hwn. </w:t>
      </w:r>
    </w:p>
    <w:p w14:paraId="5AAD5E7F" w14:textId="2B06B340"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11.3</w:t>
      </w:r>
      <w:r w:rsidRPr="00711A66">
        <w:rPr>
          <w:rFonts w:ascii="Calibri" w:eastAsia="Calibri" w:hAnsi="Calibri" w:cs="Calibri"/>
          <w:sz w:val="24"/>
          <w:szCs w:val="24"/>
          <w:bdr w:val="nil"/>
          <w:lang w:val="cy-GB"/>
        </w:rPr>
        <w:tab/>
        <w:t>Os oes unrhyw ddeddf, rheoliad, corff llywodraeth neu gorff rheoleiddio yn ei gwneud yn ofynnol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ddargadw unrhyw ddogfennau neu ddeunyddiau y byddai'n ofynnol fel arall i</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eu dychwelyd neu eu dinistrio, bydd yn hysbysu'r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yn ysgrifenedig o'r gofyniad i ddargadw, gan nodi manylion y dogfennau neu'r deunyddiau y mae'n rhaid iddo eu cadw, y sail gyfreithiol dros gadw, a sefydlu llinell amser benodol ar gyfer eu dinistrio ar ôl i'r cyfnod dargadw ddod i ben.</w:t>
      </w:r>
    </w:p>
    <w:p w14:paraId="480F0AE6" w14:textId="16C8E913"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11.4</w:t>
      </w:r>
      <w:r w:rsidRPr="00711A66">
        <w:rPr>
          <w:rFonts w:ascii="Calibri" w:eastAsia="Calibri" w:hAnsi="Calibri" w:cs="Calibri"/>
          <w:sz w:val="24"/>
          <w:szCs w:val="24"/>
          <w:bdr w:val="nil"/>
          <w:lang w:val="cy-GB"/>
        </w:rPr>
        <w:tab/>
        <w:t xml:space="preserve">O fewn saith diwrnod i ddinistrio'r Data Personol, 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yn ardystio'n ysgrifenedig ei fod wedi gwneud hynny.</w:t>
      </w:r>
    </w:p>
    <w:p w14:paraId="0421EE74"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12.</w:t>
      </w:r>
      <w:r w:rsidRPr="00711A66">
        <w:rPr>
          <w:rFonts w:ascii="Calibri" w:eastAsia="Calibri" w:hAnsi="Calibri" w:cs="Calibri"/>
          <w:b/>
          <w:bCs/>
          <w:sz w:val="24"/>
          <w:szCs w:val="24"/>
          <w:bdr w:val="nil"/>
          <w:lang w:val="cy-GB"/>
        </w:rPr>
        <w:tab/>
        <w:t>Cofnodion</w:t>
      </w:r>
    </w:p>
    <w:p w14:paraId="24C583E7" w14:textId="04E6173F"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12.1</w:t>
      </w:r>
      <w:r w:rsidRPr="00711A66">
        <w:rPr>
          <w:rFonts w:ascii="Calibri" w:eastAsia="Calibri" w:hAnsi="Calibri" w:cs="Calibri"/>
          <w:sz w:val="24"/>
          <w:szCs w:val="24"/>
          <w:bdr w:val="nil"/>
          <w:lang w:val="cy-GB"/>
        </w:rPr>
        <w:tab/>
        <w:t xml:space="preserve">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cadw cofnodion ysgrifenedig manwl, cywir a chyfredol ynghylch unrhyw brosesu Data Personol y bydd yn ei wneud ar ran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gan gynnwys ond heb fod yn gyfyngedig i, gyrchu, rheoli a diogelu'r Data Personol a data cysylltiol, y dibenion prosesu, categorïau'r prosesu, unrhyw drosglwyddiadau o ddata personol i wlad arall a threfniadau diogelu cysylltiol, a disgrifiad cyffredinol o'r mesurau diogelwch technegol a threfniadol y cyfeirir atynt yng nghymal 5.1 (</w:t>
      </w:r>
      <w:r w:rsidRPr="00711A66">
        <w:rPr>
          <w:rFonts w:ascii="Calibri" w:eastAsia="Calibri" w:hAnsi="Calibri" w:cs="Calibri"/>
          <w:b/>
          <w:bCs/>
          <w:sz w:val="24"/>
          <w:szCs w:val="24"/>
          <w:bdr w:val="nil"/>
          <w:lang w:val="cy-GB"/>
        </w:rPr>
        <w:t>Cofnodion</w:t>
      </w:r>
      <w:r w:rsidRPr="00711A66">
        <w:rPr>
          <w:rFonts w:ascii="Calibri" w:eastAsia="Calibri" w:hAnsi="Calibri" w:cs="Calibri"/>
          <w:sz w:val="24"/>
          <w:szCs w:val="24"/>
          <w:bdr w:val="nil"/>
          <w:lang w:val="cy-GB"/>
        </w:rPr>
        <w:t>).</w:t>
      </w:r>
    </w:p>
    <w:p w14:paraId="4861EB64" w14:textId="531DC66E"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12.2</w:t>
      </w:r>
      <w:r w:rsidRPr="00711A66">
        <w:rPr>
          <w:rFonts w:ascii="Calibri" w:eastAsia="Calibri" w:hAnsi="Calibri" w:cs="Calibri"/>
          <w:sz w:val="24"/>
          <w:szCs w:val="24"/>
          <w:bdr w:val="nil"/>
          <w:lang w:val="cy-GB"/>
        </w:rPr>
        <w:tab/>
        <w:t xml:space="preserve">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sicrhau bod y Cofnodion yn ddigonol er mwyn galluogi'r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i wirio cydymffurfedd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gyda'i rwymedigaethau o dan y Cytundeb hwn, a 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darparu copïau o'r Cofnodion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ar gais.</w:t>
      </w:r>
    </w:p>
    <w:p w14:paraId="6F903730" w14:textId="3206BA95"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12.3</w:t>
      </w:r>
      <w:r w:rsidRPr="00711A66">
        <w:rPr>
          <w:rFonts w:ascii="Calibri" w:eastAsia="Calibri" w:hAnsi="Calibri" w:cs="Calibri"/>
          <w:sz w:val="24"/>
          <w:szCs w:val="24"/>
          <w:bdr w:val="nil"/>
          <w:lang w:val="cy-GB"/>
        </w:rPr>
        <w:tab/>
        <w:t xml:space="preserve">Unwaith y flwyddyn, rhaid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adolygu'r wybodaeth sydd wedi'i rhestru yn Atodiadau'r Cytundeb hwn er mwyn cadarnhau ei bod yn gywir ac yn gyfredol a'i diweddaru pan fo angen i adlewyrchu arferion presennol.</w:t>
      </w:r>
    </w:p>
    <w:p w14:paraId="0AA220CE"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13.</w:t>
      </w:r>
      <w:r w:rsidRPr="00711A66">
        <w:rPr>
          <w:rFonts w:ascii="Calibri" w:eastAsia="Calibri" w:hAnsi="Calibri" w:cs="Calibri"/>
          <w:b/>
          <w:bCs/>
          <w:sz w:val="24"/>
          <w:szCs w:val="24"/>
          <w:bdr w:val="nil"/>
          <w:lang w:val="cy-GB"/>
        </w:rPr>
        <w:tab/>
        <w:t>Archwilio</w:t>
      </w:r>
    </w:p>
    <w:p w14:paraId="08D135C3" w14:textId="0FE6DF35"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13.1</w:t>
      </w:r>
      <w:r w:rsidRPr="00711A66">
        <w:rPr>
          <w:rFonts w:ascii="Calibri" w:eastAsia="Calibri" w:hAnsi="Calibri" w:cs="Calibri"/>
          <w:sz w:val="24"/>
          <w:szCs w:val="24"/>
          <w:bdr w:val="nil"/>
          <w:lang w:val="cy-GB"/>
        </w:rPr>
        <w:tab/>
        <w:t xml:space="preserve">Yn ystod y Tymor, bydd </w:t>
      </w:r>
      <w:r w:rsidR="00227E3A"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yn caniatáu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a'i gynrychiolwyr trydydd parti gynnal archwiliad o gydymffurfedd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gyda'i rwymedigaethau Cytundebol, gydag o leiaf 14 diwrnod o rybudd. Bydd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 xml:space="preserve">yn rhoi pob cymorth angenrheidiol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a'i gynrychiolwyr trydydd parti i gynnal archwiliadau o'r fath. Gall y cymorth gynnwys, ond nid yw'n gyfyngedig i: </w:t>
      </w:r>
    </w:p>
    <w:p w14:paraId="5D0832C9" w14:textId="5177FA17"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lastRenderedPageBreak/>
        <w:t>(a)</w:t>
      </w:r>
      <w:r w:rsidRPr="00711A66">
        <w:rPr>
          <w:rFonts w:ascii="Calibri" w:eastAsia="Calibri" w:hAnsi="Calibri" w:cs="Calibri"/>
          <w:sz w:val="24"/>
          <w:szCs w:val="24"/>
          <w:bdr w:val="nil"/>
          <w:lang w:val="cy-GB"/>
        </w:rPr>
        <w:tab/>
        <w:t>rhoi mynediad ffisegol, mynediad electronig o bell, a darparu copïau o'r Cofnodion ac unrhyw wybodaeth arall sydd gan</w:t>
      </w:r>
      <w:r w:rsidR="00227E3A" w:rsidRPr="00711A66">
        <w:rPr>
          <w:rFonts w:ascii="Calibri" w:eastAsia="Calibri" w:hAnsi="Calibri" w:cs="Calibri"/>
          <w:sz w:val="24"/>
          <w:szCs w:val="24"/>
          <w:bdr w:val="nil"/>
          <w:lang w:val="cy-GB"/>
        </w:rPr>
        <w:t xml:space="preserve"> y Prosesydd</w:t>
      </w:r>
      <w:r w:rsidRPr="00711A66">
        <w:rPr>
          <w:rFonts w:ascii="Calibri" w:eastAsia="Calibri" w:hAnsi="Calibri" w:cs="Calibri"/>
          <w:sz w:val="24"/>
          <w:szCs w:val="24"/>
          <w:bdr w:val="nil"/>
          <w:lang w:val="cy-GB"/>
        </w:rPr>
        <w:t xml:space="preserve"> ar ei safle neu ar systemau sy'n storio Data Personol;</w:t>
      </w:r>
    </w:p>
    <w:p w14:paraId="1E9124A9" w14:textId="0AC59CE6"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(b)</w:t>
      </w:r>
      <w:r w:rsidRPr="00711A66">
        <w:rPr>
          <w:rFonts w:ascii="Calibri" w:eastAsia="Calibri" w:hAnsi="Calibri" w:cs="Calibri"/>
          <w:sz w:val="24"/>
          <w:szCs w:val="24"/>
          <w:bdr w:val="nil"/>
          <w:lang w:val="cy-GB"/>
        </w:rPr>
        <w:tab/>
        <w:t xml:space="preserve">rhoi mynediad i bersonél </w:t>
      </w:r>
      <w:r w:rsidR="00227E3A" w:rsidRPr="00711A66">
        <w:rPr>
          <w:rFonts w:ascii="Calibri" w:eastAsia="Calibri" w:hAnsi="Calibri" w:cs="Calibri"/>
          <w:sz w:val="24"/>
          <w:szCs w:val="24"/>
          <w:bdr w:val="nil"/>
          <w:lang w:val="cy-GB"/>
        </w:rPr>
        <w:t xml:space="preserve">y Prosesydd </w:t>
      </w:r>
      <w:r w:rsidRPr="00711A66">
        <w:rPr>
          <w:rFonts w:ascii="Calibri" w:eastAsia="Calibri" w:hAnsi="Calibri" w:cs="Calibri"/>
          <w:sz w:val="24"/>
          <w:szCs w:val="24"/>
          <w:bdr w:val="nil"/>
          <w:lang w:val="cy-GB"/>
        </w:rPr>
        <w:t>a chynnal cyfarfodydd â nhw fel sy'n rhesymol angenrheidiol i ddarparu'r holl esboniadau a chynnal yr archwiliad yn effeithiol; ac</w:t>
      </w:r>
    </w:p>
    <w:p w14:paraId="4138207D" w14:textId="77777777"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(c)</w:t>
      </w:r>
      <w:r w:rsidRPr="00711A66">
        <w:rPr>
          <w:rFonts w:ascii="Calibri" w:eastAsia="Calibri" w:hAnsi="Calibri" w:cs="Calibri"/>
          <w:sz w:val="24"/>
          <w:szCs w:val="24"/>
          <w:bdr w:val="nil"/>
          <w:lang w:val="cy-GB"/>
        </w:rPr>
        <w:tab/>
        <w:t xml:space="preserve">archwilio'r holl Gofnodion a seilwaith, systemau neu ddata electronig, cyfleusterau, offer neu raglenni meddalwedd sy'n cael eu defnyddio i storio, prosesu neu drosglwyddo Data Personol. </w:t>
      </w:r>
    </w:p>
    <w:p w14:paraId="214344FC" w14:textId="36299B8B"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13.2</w:t>
      </w:r>
      <w:r w:rsidRPr="00711A66">
        <w:rPr>
          <w:rFonts w:ascii="Calibri" w:eastAsia="Calibri" w:hAnsi="Calibri" w:cs="Calibri"/>
          <w:sz w:val="24"/>
          <w:szCs w:val="24"/>
          <w:bdr w:val="nil"/>
          <w:lang w:val="cy-GB"/>
        </w:rPr>
        <w:tab/>
        <w:t xml:space="preserve">Ni fydd y gofynion rhybuddio yng nghymal 13.1 yn berthnasol os yw'r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yn credu'n rhesymol bod Mynediad Diawdurdod at Ddata Personol wedi digwydd neu yn digwydd, neu os yw</w:t>
      </w:r>
      <w:r w:rsidR="00227E3A"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yn torri unrhyw un o'i rwymedigaethau o dan y Cytundeb hwn neu unrhyw Ddeddfwriaeth Diogelu Data.</w:t>
      </w:r>
    </w:p>
    <w:p w14:paraId="2CBA4EC4" w14:textId="049F26AD"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13.3</w:t>
      </w:r>
      <w:r w:rsidRPr="00711A66">
        <w:rPr>
          <w:rFonts w:ascii="Calibri" w:eastAsia="Calibri" w:hAnsi="Calibri" w:cs="Calibri"/>
          <w:sz w:val="24"/>
          <w:szCs w:val="24"/>
          <w:bdr w:val="nil"/>
          <w:lang w:val="cy-GB"/>
        </w:rPr>
        <w:tab/>
        <w:t xml:space="preserve">Os bydd achos o Fynediad Diawdurdod at Ddata Personol wedi digwydd neu yn digwydd, neu bod </w:t>
      </w:r>
      <w:r w:rsidR="00227E3A"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yn dod yn ymwybodol o unrhyw achos o dorri unrhyw un o'i rwymedigaethau o dan y Cytundeb hwn neu unrhyw Ddeddfwriaeth Diogelu Data, bydd </w:t>
      </w:r>
      <w:r w:rsidR="00227E3A"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w:t>
      </w:r>
    </w:p>
    <w:p w14:paraId="026C792B" w14:textId="77777777" w:rsidR="005E4115" w:rsidRPr="00711A66" w:rsidRDefault="004E646D" w:rsidP="003430BD">
      <w:pPr>
        <w:spacing w:line="276" w:lineRule="auto"/>
        <w:ind w:firstLine="720"/>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 xml:space="preserve">yn cynnal archwiliad ei hun ar unwaith i bennu'r achos; </w:t>
      </w:r>
    </w:p>
    <w:p w14:paraId="1671106F" w14:textId="77777777"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(b)</w:t>
      </w:r>
      <w:r w:rsidRPr="00711A66">
        <w:rPr>
          <w:rFonts w:ascii="Calibri" w:eastAsia="Calibri" w:hAnsi="Calibri" w:cs="Calibri"/>
          <w:sz w:val="24"/>
          <w:szCs w:val="24"/>
          <w:bdr w:val="nil"/>
          <w:lang w:val="cy-GB"/>
        </w:rPr>
        <w:tab/>
        <w:t xml:space="preserve">yn llunio adroddiad ysgrifenedig sy'n cynnwys cynlluniau manwl ar gyfer unioni unrhyw ddiffygion a nodwyd yn ystod yr archwiliad; </w:t>
      </w:r>
    </w:p>
    <w:p w14:paraId="0A903371" w14:textId="488429D9" w:rsidR="005E4115" w:rsidRPr="00711A66" w:rsidRDefault="004E646D" w:rsidP="003430BD">
      <w:pPr>
        <w:spacing w:line="276" w:lineRule="auto"/>
        <w:ind w:firstLine="720"/>
        <w:jc w:val="both"/>
        <w:rPr>
          <w:sz w:val="24"/>
          <w:szCs w:val="24"/>
          <w:lang w:val="cy-GB"/>
        </w:rPr>
      </w:pPr>
      <w:r w:rsidRPr="00711A66">
        <w:rPr>
          <w:rFonts w:ascii="Calibri" w:eastAsia="Calibri" w:hAnsi="Calibri" w:cs="Calibri"/>
          <w:sz w:val="24"/>
          <w:szCs w:val="24"/>
          <w:bdr w:val="nil"/>
          <w:lang w:val="cy-GB"/>
        </w:rPr>
        <w:t>(c)</w:t>
      </w:r>
      <w:r w:rsidRPr="00711A66">
        <w:rPr>
          <w:rFonts w:ascii="Calibri" w:eastAsia="Calibri" w:hAnsi="Calibri" w:cs="Calibri"/>
          <w:sz w:val="24"/>
          <w:szCs w:val="24"/>
          <w:bdr w:val="nil"/>
          <w:lang w:val="cy-GB"/>
        </w:rPr>
        <w:tab/>
        <w:t xml:space="preserve">yn darparu copi o adroddiad ysgrifenedig yr archwiliad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 </w:t>
      </w:r>
    </w:p>
    <w:p w14:paraId="59123A9C" w14:textId="77777777" w:rsidR="005E4115" w:rsidRPr="00711A66" w:rsidRDefault="004E646D" w:rsidP="00474819">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(d)</w:t>
      </w:r>
      <w:r w:rsidRPr="00711A66">
        <w:rPr>
          <w:rFonts w:ascii="Calibri" w:eastAsia="Calibri" w:hAnsi="Calibri" w:cs="Calibri"/>
          <w:sz w:val="24"/>
          <w:szCs w:val="24"/>
          <w:bdr w:val="nil"/>
          <w:lang w:val="cy-GB"/>
        </w:rPr>
        <w:tab/>
        <w:t>yn unioni unrhyw ddiffygion a nodwyd yn ystod yr archwiliad o fewn 28 diwrnod.</w:t>
      </w:r>
    </w:p>
    <w:p w14:paraId="2B5F543B" w14:textId="35D3B0AF"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13.4</w:t>
      </w:r>
      <w:r w:rsidRPr="00711A66">
        <w:rPr>
          <w:rFonts w:ascii="Calibri" w:eastAsia="Calibri" w:hAnsi="Calibri" w:cs="Calibri"/>
          <w:sz w:val="24"/>
          <w:szCs w:val="24"/>
          <w:bdr w:val="nil"/>
          <w:lang w:val="cy-GB"/>
        </w:rPr>
        <w:tab/>
        <w:t xml:space="preserve">Ar gais ysgrifenedig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bydd </w:t>
      </w:r>
      <w:r w:rsidR="00593AC6"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w:t>
      </w:r>
    </w:p>
    <w:p w14:paraId="032F21F2" w14:textId="77777777"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 xml:space="preserve">yn cynnal archwiliad diogelwch gwybodaeth cyn iddo brosesu Data Personol am y tro cyntaf a bydd yn ail gynnal yr archwiliad bob blwyddyn wedi hynny; </w:t>
      </w:r>
    </w:p>
    <w:p w14:paraId="4235F178" w14:textId="77777777"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(b)</w:t>
      </w:r>
      <w:r w:rsidRPr="00711A66">
        <w:rPr>
          <w:rFonts w:ascii="Calibri" w:eastAsia="Calibri" w:hAnsi="Calibri" w:cs="Calibri"/>
          <w:sz w:val="24"/>
          <w:szCs w:val="24"/>
          <w:bdr w:val="nil"/>
          <w:lang w:val="cy-GB"/>
        </w:rPr>
        <w:tab/>
        <w:t xml:space="preserve">yn llunio adroddiad ysgrifenedig sy'n cynnwys cynlluniau manwl ar gyfer unioni unrhyw ddiffygion diogelwch a nodwyd yn ystod yr archwiliad; </w:t>
      </w:r>
    </w:p>
    <w:p w14:paraId="2A7D570C" w14:textId="491473A8" w:rsidR="005E4115" w:rsidRPr="00711A66" w:rsidRDefault="004E646D" w:rsidP="003430BD">
      <w:pPr>
        <w:spacing w:line="276" w:lineRule="auto"/>
        <w:ind w:firstLine="720"/>
        <w:jc w:val="both"/>
        <w:rPr>
          <w:sz w:val="24"/>
          <w:szCs w:val="24"/>
          <w:lang w:val="cy-GB"/>
        </w:rPr>
      </w:pPr>
      <w:r w:rsidRPr="00711A66">
        <w:rPr>
          <w:rFonts w:ascii="Calibri" w:eastAsia="Calibri" w:hAnsi="Calibri" w:cs="Calibri"/>
          <w:sz w:val="24"/>
          <w:szCs w:val="24"/>
          <w:bdr w:val="nil"/>
          <w:lang w:val="cy-GB"/>
        </w:rPr>
        <w:t>(c)</w:t>
      </w:r>
      <w:r w:rsidRPr="00711A66">
        <w:rPr>
          <w:rFonts w:ascii="Calibri" w:eastAsia="Calibri" w:hAnsi="Calibri" w:cs="Calibri"/>
          <w:sz w:val="24"/>
          <w:szCs w:val="24"/>
          <w:bdr w:val="nil"/>
          <w:lang w:val="cy-GB"/>
        </w:rPr>
        <w:tab/>
        <w:t xml:space="preserve">yn darparu copi o adroddiad ysgrifenedig yr archwiliad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 </w:t>
      </w:r>
    </w:p>
    <w:p w14:paraId="258138A9" w14:textId="77777777" w:rsidR="005E4115" w:rsidRPr="00711A66" w:rsidRDefault="004E646D" w:rsidP="00474819">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(d)</w:t>
      </w:r>
      <w:r w:rsidRPr="00711A66">
        <w:rPr>
          <w:rFonts w:ascii="Calibri" w:eastAsia="Calibri" w:hAnsi="Calibri" w:cs="Calibri"/>
          <w:sz w:val="24"/>
          <w:szCs w:val="24"/>
          <w:bdr w:val="nil"/>
          <w:lang w:val="cy-GB"/>
        </w:rPr>
        <w:tab/>
        <w:t>yn unioni unrhyw ddiffygion a nodwyd yn ystod yr archwiliad o fewn 28 diwrnod.</w:t>
      </w:r>
    </w:p>
    <w:p w14:paraId="696761F1" w14:textId="66AEE804"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13.6</w:t>
      </w:r>
      <w:r w:rsidRPr="00711A66">
        <w:rPr>
          <w:rFonts w:ascii="Calibri" w:eastAsia="Calibri" w:hAnsi="Calibri" w:cs="Calibri"/>
          <w:sz w:val="24"/>
          <w:szCs w:val="24"/>
          <w:bdr w:val="nil"/>
          <w:lang w:val="cy-GB"/>
        </w:rPr>
        <w:tab/>
        <w:t xml:space="preserve">Ar gais ysgrifenedig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bydd </w:t>
      </w:r>
      <w:r w:rsidR="00593AC6"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yn rhyddhau'r holl adroddiadau archwilio perthnasol i'r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i'w hadolygu. Bydd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yn trin adroddiadau archwilio o'r fath fel gwybodaeth gyfrinachol gan </w:t>
      </w:r>
      <w:r w:rsidR="00593AC6"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o dan y Cytundeb hwn.</w:t>
      </w:r>
    </w:p>
    <w:p w14:paraId="3E253D62" w14:textId="2DFF9A16"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lastRenderedPageBreak/>
        <w:t>13.7</w:t>
      </w:r>
      <w:r w:rsidRPr="00711A66">
        <w:rPr>
          <w:rFonts w:ascii="Calibri" w:eastAsia="Calibri" w:hAnsi="Calibri" w:cs="Calibri"/>
          <w:sz w:val="24"/>
          <w:szCs w:val="24"/>
          <w:bdr w:val="nil"/>
          <w:lang w:val="cy-GB"/>
        </w:rPr>
        <w:tab/>
        <w:t xml:space="preserve">Bydd </w:t>
      </w:r>
      <w:r w:rsidR="00593AC6"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yn datrys ar unwaith unrhyw eithriadau a nodwyd yn yr adroddiadau archwilio drwy ddatblygu a gweithredu cynllun camau unioni gan dîm rheoli</w:t>
      </w:r>
      <w:r w:rsidR="00593AC6"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w:t>
      </w:r>
    </w:p>
    <w:p w14:paraId="35B0A27B"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14.</w:t>
      </w:r>
      <w:r w:rsidRPr="00711A66">
        <w:rPr>
          <w:rFonts w:ascii="Calibri" w:eastAsia="Calibri" w:hAnsi="Calibri" w:cs="Calibri"/>
          <w:b/>
          <w:bCs/>
          <w:sz w:val="24"/>
          <w:szCs w:val="24"/>
          <w:bdr w:val="nil"/>
          <w:lang w:val="cy-GB"/>
        </w:rPr>
        <w:tab/>
        <w:t>Gwarantau</w:t>
      </w:r>
    </w:p>
    <w:p w14:paraId="54562645" w14:textId="565A246B"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14.1</w:t>
      </w:r>
      <w:r w:rsidRPr="00711A66">
        <w:rPr>
          <w:rFonts w:ascii="Calibri" w:eastAsia="Calibri" w:hAnsi="Calibri" w:cs="Calibri"/>
          <w:sz w:val="24"/>
          <w:szCs w:val="24"/>
          <w:bdr w:val="nil"/>
          <w:lang w:val="cy-GB"/>
        </w:rPr>
        <w:tab/>
        <w:t xml:space="preserve">Mae </w:t>
      </w:r>
      <w:r w:rsidR="00593AC6"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yn gwarantu ac yn hawlio:</w:t>
      </w:r>
    </w:p>
    <w:p w14:paraId="0806F9E4" w14:textId="6A8E837D"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(a)</w:t>
      </w:r>
      <w:r w:rsidRPr="00711A66">
        <w:rPr>
          <w:rFonts w:ascii="Calibri" w:eastAsia="Calibri" w:hAnsi="Calibri" w:cs="Calibri"/>
          <w:sz w:val="24"/>
          <w:szCs w:val="24"/>
          <w:bdr w:val="nil"/>
          <w:lang w:val="cy-GB"/>
        </w:rPr>
        <w:tab/>
        <w:t>bod ei weithwyr cyflogedig, ei is-gontractwyr, ei asiantau ac unrhyw berson neu bersonau eraill sy'n cyrchu Data Personol ar ei ran</w:t>
      </w:r>
      <w:r w:rsidR="00193EE9" w:rsidRPr="00711A66">
        <w:rPr>
          <w:rFonts w:ascii="Calibri" w:eastAsia="Calibri" w:hAnsi="Calibri" w:cs="Calibri"/>
          <w:sz w:val="24"/>
          <w:szCs w:val="24"/>
          <w:bdr w:val="nil"/>
          <w:lang w:val="cy-GB"/>
        </w:rPr>
        <w:t>,</w:t>
      </w:r>
      <w:r w:rsidRPr="00711A66">
        <w:rPr>
          <w:rFonts w:ascii="Calibri" w:eastAsia="Calibri" w:hAnsi="Calibri" w:cs="Calibri"/>
          <w:sz w:val="24"/>
          <w:szCs w:val="24"/>
          <w:bdr w:val="nil"/>
          <w:lang w:val="cy-GB"/>
        </w:rPr>
        <w:t xml:space="preserve"> yn ddibynadwy ac y gellir ymddiried ynddynt a'u bod wedi cael yr hyfforddiant angenrheidiol am y Ddeddfwriaeth Diogelu Data sy'n gysylltiedig â'r Data Personol;</w:t>
      </w:r>
    </w:p>
    <w:p w14:paraId="0EAD449F" w14:textId="78575036"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(b)</w:t>
      </w:r>
      <w:r w:rsidRPr="00711A66">
        <w:rPr>
          <w:rFonts w:ascii="Calibri" w:eastAsia="Calibri" w:hAnsi="Calibri" w:cs="Calibri"/>
          <w:sz w:val="24"/>
          <w:szCs w:val="24"/>
          <w:bdr w:val="nil"/>
          <w:lang w:val="cy-GB"/>
        </w:rPr>
        <w:tab/>
        <w:t>y bydd, ac y bydd unrhyw un arall sy'n gweithredu ar ei ran</w:t>
      </w:r>
      <w:r w:rsidR="00193EE9" w:rsidRPr="00711A66">
        <w:rPr>
          <w:rFonts w:ascii="Calibri" w:eastAsia="Calibri" w:hAnsi="Calibri" w:cs="Calibri"/>
          <w:sz w:val="24"/>
          <w:szCs w:val="24"/>
          <w:bdr w:val="nil"/>
          <w:lang w:val="cy-GB"/>
        </w:rPr>
        <w:t>,</w:t>
      </w:r>
      <w:r w:rsidRPr="00711A66">
        <w:rPr>
          <w:rFonts w:ascii="Calibri" w:eastAsia="Calibri" w:hAnsi="Calibri" w:cs="Calibri"/>
          <w:sz w:val="24"/>
          <w:szCs w:val="24"/>
          <w:bdr w:val="nil"/>
          <w:lang w:val="cy-GB"/>
        </w:rPr>
        <w:t xml:space="preserve"> yn prosesu'r Data Personol drwy gydymffurfio â'r Ddeddfwriaeth Diogelu Data ac unrhyw ddeddfau, deddfiadau, rheoliadau, gorchmynion, safonau ac unrhyw offerynnau eraill tebyg; </w:t>
      </w:r>
    </w:p>
    <w:p w14:paraId="282E425C" w14:textId="79718363"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(c)</w:t>
      </w:r>
      <w:r w:rsidRPr="00711A66">
        <w:rPr>
          <w:rFonts w:ascii="Calibri" w:eastAsia="Calibri" w:hAnsi="Calibri" w:cs="Calibri"/>
          <w:sz w:val="24"/>
          <w:szCs w:val="24"/>
          <w:bdr w:val="nil"/>
          <w:lang w:val="cy-GB"/>
        </w:rPr>
        <w:tab/>
        <w:t xml:space="preserve">nad oes ganddo reswm i gredu bod y Ddeddfwriaeth Diogelu Data yn ei rwystro rhag darparu unrhyw rai o'r gwasanaethau sydd wedi'u contractio yn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a</w:t>
      </w:r>
    </w:p>
    <w:p w14:paraId="11B4788D" w14:textId="77777777" w:rsidR="005E4115" w:rsidRPr="00711A66" w:rsidRDefault="004E646D" w:rsidP="003430BD">
      <w:pPr>
        <w:spacing w:line="276" w:lineRule="auto"/>
        <w:ind w:left="1440" w:hanging="720"/>
        <w:jc w:val="both"/>
        <w:rPr>
          <w:sz w:val="24"/>
          <w:szCs w:val="24"/>
          <w:lang w:val="cy-GB"/>
        </w:rPr>
      </w:pPr>
      <w:r w:rsidRPr="00711A66">
        <w:rPr>
          <w:rFonts w:ascii="Calibri" w:eastAsia="Calibri" w:hAnsi="Calibri" w:cs="Calibri"/>
          <w:sz w:val="24"/>
          <w:szCs w:val="24"/>
          <w:bdr w:val="nil"/>
          <w:lang w:val="cy-GB"/>
        </w:rPr>
        <w:t>(d)</w:t>
      </w:r>
      <w:r w:rsidRPr="00711A66">
        <w:rPr>
          <w:rFonts w:ascii="Calibri" w:eastAsia="Calibri" w:hAnsi="Calibri" w:cs="Calibri"/>
          <w:sz w:val="24"/>
          <w:szCs w:val="24"/>
          <w:bdr w:val="nil"/>
          <w:lang w:val="cy-GB"/>
        </w:rPr>
        <w:tab/>
        <w:t xml:space="preserve">y bydd, o ystyried yr amgylchedd technolegol a'r costau gweithredu cyfredol, yn cymryd mesurau technegol a threfniadol priodol er mwyn rhwystro unrhyw achos diawdurdod neu anghyfreithlon o brosesu Data Personol ac achosion damweiniol o golli neu ddinistrio neu ddifrodi Data Personol, ac i sicrhau lefel o ddiogelwch sy'n briodol: </w:t>
      </w:r>
    </w:p>
    <w:p w14:paraId="53816461" w14:textId="77777777" w:rsidR="005E4115" w:rsidRPr="00711A66" w:rsidRDefault="004E646D" w:rsidP="003430BD">
      <w:pPr>
        <w:spacing w:line="276" w:lineRule="auto"/>
        <w:ind w:left="2160" w:hanging="720"/>
        <w:jc w:val="both"/>
        <w:rPr>
          <w:sz w:val="24"/>
          <w:szCs w:val="24"/>
          <w:lang w:val="cy-GB"/>
        </w:rPr>
      </w:pPr>
      <w:r w:rsidRPr="00711A66">
        <w:rPr>
          <w:rFonts w:ascii="Calibri" w:eastAsia="Calibri" w:hAnsi="Calibri" w:cs="Calibri"/>
          <w:sz w:val="24"/>
          <w:szCs w:val="24"/>
          <w:bdr w:val="nil"/>
          <w:lang w:val="cy-GB"/>
        </w:rPr>
        <w:t>(i)</w:t>
      </w:r>
      <w:r w:rsidRPr="00711A66">
        <w:rPr>
          <w:rFonts w:ascii="Calibri" w:eastAsia="Calibri" w:hAnsi="Calibri" w:cs="Calibri"/>
          <w:sz w:val="24"/>
          <w:szCs w:val="24"/>
          <w:bdr w:val="nil"/>
          <w:lang w:val="cy-GB"/>
        </w:rPr>
        <w:tab/>
        <w:t xml:space="preserve">i'r niwed a allai ddeillio o achos diawdurdod neu anghyfreithlon o brosesu ac achosion damweiniol o golli, dinistrio neu ddifrodi; </w:t>
      </w:r>
    </w:p>
    <w:p w14:paraId="25F4CF0E" w14:textId="77777777" w:rsidR="005E4115" w:rsidRPr="00711A66" w:rsidRDefault="004E646D" w:rsidP="003430BD">
      <w:pPr>
        <w:spacing w:line="276" w:lineRule="auto"/>
        <w:ind w:left="720" w:firstLine="720"/>
        <w:jc w:val="both"/>
        <w:rPr>
          <w:sz w:val="24"/>
          <w:szCs w:val="24"/>
          <w:lang w:val="cy-GB"/>
        </w:rPr>
      </w:pPr>
      <w:r w:rsidRPr="00711A66">
        <w:rPr>
          <w:rFonts w:ascii="Calibri" w:eastAsia="Calibri" w:hAnsi="Calibri" w:cs="Calibri"/>
          <w:sz w:val="24"/>
          <w:szCs w:val="24"/>
          <w:bdr w:val="nil"/>
          <w:lang w:val="cy-GB"/>
        </w:rPr>
        <w:t>(ii)</w:t>
      </w:r>
      <w:r w:rsidRPr="00711A66">
        <w:rPr>
          <w:rFonts w:ascii="Calibri" w:eastAsia="Calibri" w:hAnsi="Calibri" w:cs="Calibri"/>
          <w:sz w:val="24"/>
          <w:szCs w:val="24"/>
          <w:bdr w:val="nil"/>
          <w:lang w:val="cy-GB"/>
        </w:rPr>
        <w:tab/>
        <w:t>i natur y Data Personol sydd wedi'i ddiogelu; a</w:t>
      </w:r>
    </w:p>
    <w:p w14:paraId="3BB8228E" w14:textId="77777777" w:rsidR="005E4115" w:rsidRPr="00711A66" w:rsidRDefault="004E646D" w:rsidP="003430BD">
      <w:pPr>
        <w:spacing w:line="276" w:lineRule="auto"/>
        <w:ind w:left="2160" w:hanging="720"/>
        <w:jc w:val="both"/>
        <w:rPr>
          <w:sz w:val="24"/>
          <w:szCs w:val="24"/>
          <w:lang w:val="cy-GB"/>
        </w:rPr>
      </w:pPr>
      <w:r w:rsidRPr="00711A66">
        <w:rPr>
          <w:rFonts w:ascii="Calibri" w:eastAsia="Calibri" w:hAnsi="Calibri" w:cs="Calibri"/>
          <w:sz w:val="24"/>
          <w:szCs w:val="24"/>
          <w:bdr w:val="nil"/>
          <w:lang w:val="cy-GB"/>
        </w:rPr>
        <w:t>(iii)</w:t>
      </w:r>
      <w:r w:rsidRPr="00711A66">
        <w:rPr>
          <w:rFonts w:ascii="Calibri" w:eastAsia="Calibri" w:hAnsi="Calibri" w:cs="Calibri"/>
          <w:sz w:val="24"/>
          <w:szCs w:val="24"/>
          <w:bdr w:val="nil"/>
          <w:lang w:val="cy-GB"/>
        </w:rPr>
        <w:tab/>
        <w:t>er mwyn cydymffurfio â'r holl Ddeddfwriaeth Diogelu Data berthnasol a'i bolisïau gwybodaeth a diogelwch, gan gynnwys y mesurau diogelwch angenrheidiol yng nghymal 5.1.</w:t>
      </w:r>
    </w:p>
    <w:p w14:paraId="22126C97" w14:textId="22B6D590"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14.2</w:t>
      </w:r>
      <w:r w:rsidRPr="00711A66">
        <w:rPr>
          <w:rFonts w:ascii="Calibri" w:eastAsia="Calibri" w:hAnsi="Calibri" w:cs="Calibri"/>
          <w:sz w:val="24"/>
          <w:szCs w:val="24"/>
          <w:bdr w:val="nil"/>
          <w:lang w:val="cy-GB"/>
        </w:rPr>
        <w:tab/>
        <w:t xml:space="preserve">Mae'r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yn gwarantu ac yn hawlio y bydd defnydd disgwyliedig </w:t>
      </w:r>
      <w:r w:rsidR="00593AC6"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o'r Data Personol at Ddibenion Busnes, ac yn ôl cyfarwyddyd penodol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yn cydymffurfio â'r Ddeddfwriaeth Diogelu Data.</w:t>
      </w:r>
    </w:p>
    <w:p w14:paraId="37DCAFE0"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15.</w:t>
      </w:r>
      <w:r w:rsidRPr="00711A66">
        <w:rPr>
          <w:rFonts w:ascii="Calibri" w:eastAsia="Calibri" w:hAnsi="Calibri" w:cs="Calibri"/>
          <w:b/>
          <w:bCs/>
          <w:sz w:val="24"/>
          <w:szCs w:val="24"/>
          <w:bdr w:val="nil"/>
          <w:lang w:val="cy-GB"/>
        </w:rPr>
        <w:tab/>
        <w:t>Indemnio</w:t>
      </w:r>
    </w:p>
    <w:p w14:paraId="2854081B" w14:textId="595337C4"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15.1</w:t>
      </w:r>
      <w:r w:rsidRPr="00711A66">
        <w:rPr>
          <w:rFonts w:ascii="Calibri" w:eastAsia="Calibri" w:hAnsi="Calibri" w:cs="Calibri"/>
          <w:sz w:val="24"/>
          <w:szCs w:val="24"/>
          <w:bdr w:val="nil"/>
          <w:lang w:val="cy-GB"/>
        </w:rPr>
        <w:tab/>
        <w:t>Mae</w:t>
      </w:r>
      <w:r w:rsidR="00593AC6" w:rsidRPr="00711A66">
        <w:rPr>
          <w:rFonts w:ascii="Calibri" w:eastAsia="Calibri" w:hAnsi="Calibri" w:cs="Calibri"/>
          <w:sz w:val="24"/>
          <w:szCs w:val="24"/>
          <w:bdr w:val="nil"/>
          <w:lang w:val="cy-GB"/>
        </w:rPr>
        <w:t>’r Prosesydd</w:t>
      </w:r>
      <w:r w:rsidRPr="00711A66">
        <w:rPr>
          <w:rFonts w:ascii="Calibri" w:eastAsia="Calibri" w:hAnsi="Calibri" w:cs="Calibri"/>
          <w:sz w:val="24"/>
          <w:szCs w:val="24"/>
          <w:bdr w:val="nil"/>
          <w:lang w:val="cy-GB"/>
        </w:rPr>
        <w:t xml:space="preserve"> yn cytuno i indemnio, parhau i indemnio ac amddiffyn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ar ei draul ei hun yn erbyn unrhyw gostau, hawliadau, iawndaliadau neu dreuliau a ddaw i ran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neu y gall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fod yn atebol amdanynt yn sgil methiant ar ran </w:t>
      </w:r>
      <w:r w:rsidR="00593AC6"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neu ei weithwyr cyflogedig, ei is-gontractwyr neu ei asiantau i </w:t>
      </w:r>
      <w:r w:rsidRPr="00711A66">
        <w:rPr>
          <w:rFonts w:ascii="Calibri" w:eastAsia="Calibri" w:hAnsi="Calibri" w:cs="Calibri"/>
          <w:sz w:val="24"/>
          <w:szCs w:val="24"/>
          <w:bdr w:val="nil"/>
          <w:lang w:val="cy-GB"/>
        </w:rPr>
        <w:lastRenderedPageBreak/>
        <w:t>gydymffurfio â'i rwymedigaethau o dan y Cytundeb hwn neu'r Ddeddfwriaeth Diogelu Data.</w:t>
      </w:r>
    </w:p>
    <w:p w14:paraId="3AC7C495" w14:textId="774CE483"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15.2</w:t>
      </w:r>
      <w:r w:rsidRPr="00711A66">
        <w:rPr>
          <w:rFonts w:ascii="Calibri" w:eastAsia="Calibri" w:hAnsi="Calibri" w:cs="Calibri"/>
          <w:sz w:val="24"/>
          <w:szCs w:val="24"/>
          <w:bdr w:val="nil"/>
          <w:lang w:val="cy-GB"/>
        </w:rPr>
        <w:tab/>
        <w:t xml:space="preserve">Ni fydd unrhyw gyfyngiadau o ran atebolrwydd sydd wedi'u pennu yn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yn berthnasol i rwymedigaethau digolledu neu ad-dalu y Cytundeb hwn.</w:t>
      </w:r>
    </w:p>
    <w:p w14:paraId="1CCD5AA1"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16.</w:t>
      </w:r>
      <w:r w:rsidRPr="00711A66">
        <w:rPr>
          <w:rFonts w:ascii="Calibri" w:eastAsia="Calibri" w:hAnsi="Calibri" w:cs="Calibri"/>
          <w:b/>
          <w:bCs/>
          <w:sz w:val="24"/>
          <w:szCs w:val="24"/>
          <w:bdr w:val="nil"/>
          <w:lang w:val="cy-GB"/>
        </w:rPr>
        <w:tab/>
        <w:t>Hysbysiadau</w:t>
      </w:r>
    </w:p>
    <w:p w14:paraId="0D1A8571" w14:textId="77777777"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16.1</w:t>
      </w:r>
      <w:r w:rsidRPr="00711A66">
        <w:rPr>
          <w:rFonts w:ascii="Calibri" w:eastAsia="Calibri" w:hAnsi="Calibri" w:cs="Calibri"/>
          <w:sz w:val="24"/>
          <w:szCs w:val="24"/>
          <w:bdr w:val="nil"/>
          <w:lang w:val="cy-GB"/>
        </w:rPr>
        <w:tab/>
        <w:t>Rhaid i unrhyw hysbysiad neu gyfathrebiad arall sy'n cael ei roi i barti o dan neu yng nghyd-destun y Cytundeb hwn gael ei wneud yn ysgrifenedig a'i ddosbarthu:</w:t>
      </w:r>
    </w:p>
    <w:p w14:paraId="048A9B61" w14:textId="1593E794" w:rsidR="0012003D" w:rsidRPr="00711A66" w:rsidRDefault="004E646D" w:rsidP="003430BD">
      <w:pPr>
        <w:spacing w:line="276" w:lineRule="auto"/>
        <w:ind w:firstLine="720"/>
        <w:jc w:val="both"/>
        <w:rPr>
          <w:sz w:val="24"/>
          <w:szCs w:val="24"/>
          <w:lang w:val="cy-GB"/>
        </w:rPr>
      </w:pPr>
      <w:r w:rsidRPr="00711A66">
        <w:rPr>
          <w:rFonts w:ascii="Calibri" w:eastAsia="Calibri" w:hAnsi="Calibri" w:cs="Calibri"/>
          <w:sz w:val="24"/>
          <w:szCs w:val="24"/>
          <w:bdr w:val="nil"/>
          <w:lang w:val="cy-GB"/>
        </w:rPr>
        <w:t xml:space="preserve">Ar ran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i: </w:t>
      </w:r>
    </w:p>
    <w:p w14:paraId="76EB3192" w14:textId="139CA666" w:rsidR="005E4115" w:rsidRPr="00711A66" w:rsidRDefault="004E646D" w:rsidP="003430BD">
      <w:pPr>
        <w:spacing w:line="276" w:lineRule="auto"/>
        <w:ind w:firstLine="720"/>
        <w:jc w:val="both"/>
        <w:rPr>
          <w:sz w:val="24"/>
          <w:szCs w:val="24"/>
          <w:lang w:val="cy-GB"/>
        </w:rPr>
      </w:pPr>
      <w:r w:rsidRPr="00711A66">
        <w:rPr>
          <w:rFonts w:ascii="Calibri" w:eastAsia="Calibri" w:hAnsi="Calibri" w:cs="Calibri"/>
          <w:sz w:val="24"/>
          <w:szCs w:val="24"/>
          <w:bdr w:val="nil"/>
          <w:lang w:val="cy-GB"/>
        </w:rPr>
        <w:t xml:space="preserve">Ar ran </w:t>
      </w:r>
      <w:r w:rsidR="00593AC6" w:rsidRPr="00711A66">
        <w:rPr>
          <w:rFonts w:ascii="Calibri" w:eastAsia="Calibri" w:hAnsi="Calibri" w:cs="Calibri"/>
          <w:sz w:val="24"/>
          <w:szCs w:val="24"/>
          <w:bdr w:val="nil"/>
          <w:lang w:val="cy-GB"/>
        </w:rPr>
        <w:t>y Prosesydd</w:t>
      </w:r>
      <w:r w:rsidRPr="00711A66">
        <w:rPr>
          <w:rFonts w:ascii="Calibri" w:eastAsia="Calibri" w:hAnsi="Calibri" w:cs="Calibri"/>
          <w:sz w:val="24"/>
          <w:szCs w:val="24"/>
          <w:bdr w:val="nil"/>
          <w:lang w:val="cy-GB"/>
        </w:rPr>
        <w:t xml:space="preserve">, i: </w:t>
      </w:r>
    </w:p>
    <w:p w14:paraId="37D9A001" w14:textId="4DCA9E39" w:rsidR="005E4115"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16.2</w:t>
      </w:r>
      <w:r w:rsidRPr="00711A66">
        <w:rPr>
          <w:rFonts w:ascii="Calibri" w:eastAsia="Calibri" w:hAnsi="Calibri" w:cs="Calibri"/>
          <w:sz w:val="24"/>
          <w:szCs w:val="24"/>
          <w:bdr w:val="nil"/>
          <w:lang w:val="cy-GB"/>
        </w:rPr>
        <w:tab/>
        <w:t xml:space="preserve">Nid yw cymal 16.1 yn berthnasol ar gyfer cyflwyno unrhyw achos cyfreithiol neu ddogfennau eraill mewn unrhyw achos cyfreithiol na, lle bo'n berthnasol, unrhyw gyflafareddiad nac unrhyw ddull arall o ddatrys anghydfod. </w:t>
      </w:r>
    </w:p>
    <w:p w14:paraId="32DC2AD8" w14:textId="77777777" w:rsidR="005E4115" w:rsidRPr="00711A66" w:rsidRDefault="004E646D" w:rsidP="00474819">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16.3</w:t>
      </w:r>
      <w:r w:rsidRPr="00711A66">
        <w:rPr>
          <w:rFonts w:ascii="Calibri" w:eastAsia="Calibri" w:hAnsi="Calibri" w:cs="Calibri"/>
          <w:sz w:val="24"/>
          <w:szCs w:val="24"/>
          <w:bdr w:val="nil"/>
          <w:lang w:val="cy-GB"/>
        </w:rPr>
        <w:tab/>
        <w:t>Mae hysbysiad sy'n cael ei roi yn unol â'r cytundeb hwn yn ddilys os caiff ei anfon dros e-bost.</w:t>
      </w:r>
    </w:p>
    <w:p w14:paraId="564C7C92" w14:textId="7C46A99D" w:rsidR="00D17F3C"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 xml:space="preserve">17. </w:t>
      </w:r>
      <w:r w:rsidRPr="00711A66">
        <w:rPr>
          <w:rFonts w:ascii="Calibri" w:eastAsia="Calibri" w:hAnsi="Calibri" w:cs="Calibri"/>
          <w:b/>
          <w:bCs/>
          <w:sz w:val="24"/>
          <w:szCs w:val="24"/>
          <w:bdr w:val="nil"/>
          <w:lang w:val="cy-GB"/>
        </w:rPr>
        <w:tab/>
        <w:t>Cyfraith ac awdurdodaeth berthnasol</w:t>
      </w:r>
    </w:p>
    <w:p w14:paraId="417E05B8" w14:textId="7058AA74" w:rsidR="00D17F3C"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17.1</w:t>
      </w:r>
      <w:r w:rsidRPr="00711A66">
        <w:rPr>
          <w:rFonts w:ascii="Calibri" w:eastAsia="Calibri" w:hAnsi="Calibri" w:cs="Calibri"/>
          <w:sz w:val="24"/>
          <w:szCs w:val="24"/>
          <w:bdr w:val="nil"/>
          <w:lang w:val="cy-GB"/>
        </w:rPr>
        <w:tab/>
        <w:t>Bydd y cytundeb hwn, ac unrhyw anghydfod neu hawliad (gan gynnwys anghydfodau neu hawliadau di-gontract) sy'n deillio ohono neu sy'n ymwneud ag ef neu ei bwnc neu ei ffurfiad yn cael ei reoli a'i ddehongli yn unol â chyfreithiau Cymru a Lloegr.</w:t>
      </w:r>
    </w:p>
    <w:p w14:paraId="3DE5F60E" w14:textId="4B1B5F23" w:rsidR="00D17F3C" w:rsidRPr="00711A66" w:rsidRDefault="004E646D" w:rsidP="003430BD">
      <w:pPr>
        <w:spacing w:line="276" w:lineRule="auto"/>
        <w:ind w:left="720" w:hanging="720"/>
        <w:jc w:val="both"/>
        <w:rPr>
          <w:sz w:val="24"/>
          <w:szCs w:val="24"/>
          <w:lang w:val="cy-GB"/>
        </w:rPr>
      </w:pPr>
      <w:r w:rsidRPr="00711A66">
        <w:rPr>
          <w:rFonts w:ascii="Calibri" w:eastAsia="Calibri" w:hAnsi="Calibri" w:cs="Calibri"/>
          <w:sz w:val="24"/>
          <w:szCs w:val="24"/>
          <w:bdr w:val="nil"/>
          <w:lang w:val="cy-GB"/>
        </w:rPr>
        <w:t>17.2</w:t>
      </w:r>
      <w:r w:rsidRPr="00711A66">
        <w:rPr>
          <w:rFonts w:ascii="Calibri" w:eastAsia="Calibri" w:hAnsi="Calibri" w:cs="Calibri"/>
          <w:sz w:val="24"/>
          <w:szCs w:val="24"/>
          <w:bdr w:val="nil"/>
          <w:lang w:val="cy-GB"/>
        </w:rPr>
        <w:tab/>
        <w:t>Mae pob parti yn cytuno'n ddi-alw'n-ôl mai llysoedd Cymru a Lloegr sydd â'r unig awdurdodaeth i ddatrys unrhyw anghydfod neu hawliad (gan gynnwys anghydfodau neu hawliadau di-gontract) sy'n deillio ohono neu mewn cysylltiad ag ef neu ei bwnc neu ei ffurfiad.</w:t>
      </w:r>
    </w:p>
    <w:p w14:paraId="664496C3" w14:textId="77777777" w:rsidR="00D17F3C" w:rsidRPr="00711A66" w:rsidRDefault="00D17F3C" w:rsidP="003430BD">
      <w:pPr>
        <w:spacing w:line="276" w:lineRule="auto"/>
        <w:ind w:left="720"/>
        <w:jc w:val="both"/>
        <w:rPr>
          <w:sz w:val="24"/>
          <w:szCs w:val="24"/>
          <w:lang w:val="cy-GB"/>
        </w:rPr>
      </w:pPr>
    </w:p>
    <w:p w14:paraId="4F53DD22" w14:textId="77777777" w:rsidR="00D17F3C" w:rsidRPr="00711A66" w:rsidRDefault="00D17F3C" w:rsidP="002E09D9">
      <w:pPr>
        <w:spacing w:line="276" w:lineRule="auto"/>
        <w:jc w:val="both"/>
        <w:rPr>
          <w:sz w:val="24"/>
          <w:szCs w:val="24"/>
          <w:lang w:val="cy-GB"/>
        </w:rPr>
      </w:pPr>
    </w:p>
    <w:p w14:paraId="43646A33"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Daeth y cytundeb hwn i rym ar y dyddiad a nodwyd ar ei flaen.</w:t>
      </w:r>
    </w:p>
    <w:p w14:paraId="7E4AF62C" w14:textId="77777777" w:rsidR="005E4115" w:rsidRPr="00711A66" w:rsidRDefault="004E646D" w:rsidP="002E09D9">
      <w:pPr>
        <w:spacing w:line="276" w:lineRule="auto"/>
        <w:jc w:val="both"/>
        <w:rPr>
          <w:sz w:val="24"/>
          <w:szCs w:val="24"/>
          <w:lang w:val="cy-GB"/>
        </w:rPr>
      </w:pPr>
      <w:r w:rsidRPr="00711A66">
        <w:rPr>
          <w:sz w:val="24"/>
          <w:szCs w:val="24"/>
          <w:lang w:val="cy-GB"/>
        </w:rPr>
        <w:t xml:space="preserve"> </w:t>
      </w:r>
    </w:p>
    <w:p w14:paraId="1CD2F969" w14:textId="77777777" w:rsidR="005E4115" w:rsidRPr="00711A66" w:rsidRDefault="005E4115" w:rsidP="002E09D9">
      <w:pPr>
        <w:spacing w:line="276" w:lineRule="auto"/>
        <w:jc w:val="both"/>
        <w:rPr>
          <w:sz w:val="24"/>
          <w:szCs w:val="24"/>
          <w:lang w:val="cy-GB"/>
        </w:rPr>
      </w:pPr>
    </w:p>
    <w:p w14:paraId="64B6FBB2"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Llofnodwyd gan [ENW'R CYFARWYDDWR]</w:t>
      </w:r>
      <w:r w:rsidRPr="00711A66">
        <w:rPr>
          <w:rFonts w:ascii="Calibri" w:eastAsia="Calibri" w:hAnsi="Calibri" w:cs="Calibri"/>
          <w:sz w:val="24"/>
          <w:szCs w:val="24"/>
          <w:bdr w:val="nil"/>
          <w:lang w:val="cy-GB"/>
        </w:rPr>
        <w:tab/>
      </w:r>
      <w:r w:rsidRPr="00711A66">
        <w:rPr>
          <w:rFonts w:ascii="Calibri" w:eastAsia="Calibri" w:hAnsi="Calibri" w:cs="Calibri"/>
          <w:sz w:val="24"/>
          <w:szCs w:val="24"/>
          <w:bdr w:val="nil"/>
          <w:lang w:val="cy-GB"/>
        </w:rPr>
        <w:tab/>
      </w:r>
      <w:r w:rsidRPr="00711A66">
        <w:rPr>
          <w:rFonts w:ascii="Calibri" w:eastAsia="Calibri" w:hAnsi="Calibri" w:cs="Calibri"/>
          <w:sz w:val="24"/>
          <w:szCs w:val="24"/>
          <w:bdr w:val="nil"/>
          <w:lang w:val="cy-GB"/>
        </w:rPr>
        <w:tab/>
      </w:r>
      <w:r w:rsidRPr="00711A66">
        <w:rPr>
          <w:rFonts w:ascii="Calibri" w:eastAsia="Calibri" w:hAnsi="Calibri" w:cs="Calibri"/>
          <w:sz w:val="24"/>
          <w:szCs w:val="24"/>
          <w:bdr w:val="nil"/>
          <w:lang w:val="cy-GB"/>
        </w:rPr>
        <w:tab/>
        <w:t>………………………………………………</w:t>
      </w:r>
    </w:p>
    <w:p w14:paraId="5AE2D19A" w14:textId="375FCCE2"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 xml:space="preserve">dros ac ar ran y </w:t>
      </w:r>
      <w:r w:rsidR="00446498" w:rsidRPr="00711A66">
        <w:rPr>
          <w:rFonts w:ascii="Calibri" w:eastAsia="Calibri" w:hAnsi="Calibri" w:cs="Calibri"/>
          <w:sz w:val="24"/>
          <w:szCs w:val="24"/>
          <w:bdr w:val="nil"/>
          <w:lang w:val="cy-GB"/>
        </w:rPr>
        <w:t>Rheolwr</w:t>
      </w:r>
      <w:r w:rsidR="003134F4" w:rsidRPr="00711A66">
        <w:rPr>
          <w:rFonts w:ascii="Calibri" w:eastAsia="Calibri" w:hAnsi="Calibri" w:cs="Calibri"/>
          <w:sz w:val="24"/>
          <w:szCs w:val="24"/>
          <w:bdr w:val="nil"/>
          <w:lang w:val="cy-GB"/>
        </w:rPr>
        <w:t xml:space="preserve"> </w:t>
      </w:r>
      <w:r w:rsidR="003134F4" w:rsidRPr="00711A66">
        <w:rPr>
          <w:rFonts w:ascii="Calibri" w:eastAsia="Calibri" w:hAnsi="Calibri" w:cs="Calibri"/>
          <w:sz w:val="24"/>
          <w:szCs w:val="24"/>
          <w:bdr w:val="nil"/>
          <w:lang w:val="cy-GB"/>
        </w:rPr>
        <w:tab/>
      </w:r>
      <w:r w:rsidR="003134F4" w:rsidRPr="00711A66">
        <w:rPr>
          <w:rFonts w:ascii="Calibri" w:eastAsia="Calibri" w:hAnsi="Calibri" w:cs="Calibri"/>
          <w:sz w:val="24"/>
          <w:szCs w:val="24"/>
          <w:bdr w:val="nil"/>
          <w:lang w:val="cy-GB"/>
        </w:rPr>
        <w:tab/>
      </w:r>
      <w:r w:rsidR="003134F4" w:rsidRPr="00711A66">
        <w:rPr>
          <w:rFonts w:ascii="Calibri" w:eastAsia="Calibri" w:hAnsi="Calibri" w:cs="Calibri"/>
          <w:sz w:val="24"/>
          <w:szCs w:val="24"/>
          <w:bdr w:val="nil"/>
          <w:lang w:val="cy-GB"/>
        </w:rPr>
        <w:tab/>
      </w:r>
      <w:r w:rsidR="003134F4" w:rsidRPr="00711A66">
        <w:rPr>
          <w:rFonts w:ascii="Calibri" w:eastAsia="Calibri" w:hAnsi="Calibri" w:cs="Calibri"/>
          <w:sz w:val="24"/>
          <w:szCs w:val="24"/>
          <w:bdr w:val="nil"/>
          <w:lang w:val="cy-GB"/>
        </w:rPr>
        <w:tab/>
      </w:r>
      <w:r w:rsidR="003134F4" w:rsidRPr="00711A66">
        <w:rPr>
          <w:rFonts w:ascii="Calibri" w:eastAsia="Calibri" w:hAnsi="Calibri" w:cs="Calibri"/>
          <w:sz w:val="24"/>
          <w:szCs w:val="24"/>
          <w:bdr w:val="nil"/>
          <w:lang w:val="cy-GB"/>
        </w:rPr>
        <w:tab/>
      </w:r>
      <w:r w:rsidRPr="00711A66">
        <w:rPr>
          <w:rFonts w:ascii="Calibri" w:eastAsia="Calibri" w:hAnsi="Calibri" w:cs="Calibri"/>
          <w:sz w:val="24"/>
          <w:szCs w:val="24"/>
          <w:bdr w:val="nil"/>
          <w:lang w:val="cy-GB"/>
        </w:rPr>
        <w:tab/>
        <w:t>Cyfarwyddwr</w:t>
      </w:r>
    </w:p>
    <w:p w14:paraId="4A8FD70A" w14:textId="77777777" w:rsidR="00E56EA4" w:rsidRPr="00711A66" w:rsidRDefault="00E56EA4" w:rsidP="002E09D9">
      <w:pPr>
        <w:spacing w:line="276" w:lineRule="auto"/>
        <w:jc w:val="both"/>
        <w:rPr>
          <w:sz w:val="24"/>
          <w:szCs w:val="24"/>
          <w:lang w:val="cy-GB"/>
        </w:rPr>
      </w:pPr>
    </w:p>
    <w:p w14:paraId="0B396929"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lastRenderedPageBreak/>
        <w:t>Llofnodwyd gan [ENW'R CYFARWYDDWR]</w:t>
      </w:r>
      <w:r w:rsidRPr="00711A66">
        <w:rPr>
          <w:rFonts w:ascii="Calibri" w:eastAsia="Calibri" w:hAnsi="Calibri" w:cs="Calibri"/>
          <w:sz w:val="24"/>
          <w:szCs w:val="24"/>
          <w:bdr w:val="nil"/>
          <w:lang w:val="cy-GB"/>
        </w:rPr>
        <w:tab/>
      </w:r>
      <w:r w:rsidRPr="00711A66">
        <w:rPr>
          <w:rFonts w:ascii="Calibri" w:eastAsia="Calibri" w:hAnsi="Calibri" w:cs="Calibri"/>
          <w:sz w:val="24"/>
          <w:szCs w:val="24"/>
          <w:bdr w:val="nil"/>
          <w:lang w:val="cy-GB"/>
        </w:rPr>
        <w:tab/>
      </w:r>
      <w:r w:rsidRPr="00711A66">
        <w:rPr>
          <w:rFonts w:ascii="Calibri" w:eastAsia="Calibri" w:hAnsi="Calibri" w:cs="Calibri"/>
          <w:sz w:val="24"/>
          <w:szCs w:val="24"/>
          <w:bdr w:val="nil"/>
          <w:lang w:val="cy-GB"/>
        </w:rPr>
        <w:tab/>
      </w:r>
      <w:r w:rsidRPr="00711A66">
        <w:rPr>
          <w:rFonts w:ascii="Calibri" w:eastAsia="Calibri" w:hAnsi="Calibri" w:cs="Calibri"/>
          <w:sz w:val="24"/>
          <w:szCs w:val="24"/>
          <w:bdr w:val="nil"/>
          <w:lang w:val="cy-GB"/>
        </w:rPr>
        <w:tab/>
        <w:t>……………………………………………</w:t>
      </w:r>
      <w:r w:rsidRPr="00711A66">
        <w:rPr>
          <w:rFonts w:ascii="Calibri" w:eastAsia="Calibri" w:hAnsi="Calibri" w:cs="Calibri"/>
          <w:sz w:val="24"/>
          <w:szCs w:val="24"/>
          <w:bdr w:val="nil"/>
          <w:lang w:val="cy-GB"/>
        </w:rPr>
        <w:tab/>
      </w:r>
    </w:p>
    <w:p w14:paraId="34840B28" w14:textId="49B67479"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dros ac ar ran</w:t>
      </w:r>
      <w:r w:rsidR="003134F4" w:rsidRPr="00711A66">
        <w:rPr>
          <w:rFonts w:ascii="Calibri" w:eastAsia="Calibri" w:hAnsi="Calibri" w:cs="Calibri"/>
          <w:sz w:val="24"/>
          <w:szCs w:val="24"/>
          <w:bdr w:val="nil"/>
          <w:lang w:val="cy-GB"/>
        </w:rPr>
        <w:tab/>
      </w:r>
      <w:r w:rsidR="003134F4" w:rsidRPr="00711A66">
        <w:rPr>
          <w:rFonts w:ascii="Calibri" w:eastAsia="Calibri" w:hAnsi="Calibri" w:cs="Calibri"/>
          <w:sz w:val="24"/>
          <w:szCs w:val="24"/>
          <w:bdr w:val="nil"/>
          <w:lang w:val="cy-GB"/>
        </w:rPr>
        <w:tab/>
      </w:r>
      <w:r w:rsidR="003134F4" w:rsidRPr="00711A66">
        <w:rPr>
          <w:rFonts w:ascii="Calibri" w:eastAsia="Calibri" w:hAnsi="Calibri" w:cs="Calibri"/>
          <w:sz w:val="24"/>
          <w:szCs w:val="24"/>
          <w:bdr w:val="nil"/>
          <w:lang w:val="cy-GB"/>
        </w:rPr>
        <w:tab/>
      </w:r>
      <w:r w:rsidR="003134F4" w:rsidRPr="00711A66">
        <w:rPr>
          <w:rFonts w:ascii="Calibri" w:eastAsia="Calibri" w:hAnsi="Calibri" w:cs="Calibri"/>
          <w:sz w:val="24"/>
          <w:szCs w:val="24"/>
          <w:bdr w:val="nil"/>
          <w:lang w:val="cy-GB"/>
        </w:rPr>
        <w:tab/>
      </w:r>
      <w:r w:rsidR="003134F4" w:rsidRPr="00711A66">
        <w:rPr>
          <w:rFonts w:ascii="Calibri" w:eastAsia="Calibri" w:hAnsi="Calibri" w:cs="Calibri"/>
          <w:sz w:val="24"/>
          <w:szCs w:val="24"/>
          <w:bdr w:val="nil"/>
          <w:lang w:val="cy-GB"/>
        </w:rPr>
        <w:tab/>
      </w:r>
      <w:r w:rsidRPr="00711A66">
        <w:rPr>
          <w:rFonts w:ascii="Calibri" w:eastAsia="Calibri" w:hAnsi="Calibri" w:cs="Calibri"/>
          <w:sz w:val="24"/>
          <w:szCs w:val="24"/>
          <w:bdr w:val="nil"/>
          <w:lang w:val="cy-GB"/>
        </w:rPr>
        <w:tab/>
      </w:r>
      <w:r w:rsidRPr="00711A66">
        <w:rPr>
          <w:rFonts w:ascii="Calibri" w:eastAsia="Calibri" w:hAnsi="Calibri" w:cs="Calibri"/>
          <w:sz w:val="24"/>
          <w:szCs w:val="24"/>
          <w:bdr w:val="nil"/>
          <w:lang w:val="cy-GB"/>
        </w:rPr>
        <w:tab/>
      </w:r>
      <w:r w:rsidRPr="00711A66">
        <w:rPr>
          <w:rFonts w:ascii="Calibri" w:eastAsia="Calibri" w:hAnsi="Calibri" w:cs="Calibri"/>
          <w:sz w:val="24"/>
          <w:szCs w:val="24"/>
          <w:bdr w:val="nil"/>
          <w:lang w:val="cy-GB"/>
        </w:rPr>
        <w:tab/>
        <w:t>Cyfarwyddwr</w:t>
      </w:r>
    </w:p>
    <w:p w14:paraId="48ACDF63" w14:textId="77777777" w:rsidR="00F12476" w:rsidRPr="00711A66" w:rsidRDefault="004E646D" w:rsidP="002E09D9">
      <w:pPr>
        <w:spacing w:line="276" w:lineRule="auto"/>
        <w:jc w:val="both"/>
        <w:rPr>
          <w:sz w:val="24"/>
          <w:szCs w:val="24"/>
          <w:lang w:val="cy-GB"/>
        </w:rPr>
      </w:pPr>
      <w:r w:rsidRPr="00711A66">
        <w:rPr>
          <w:sz w:val="24"/>
          <w:szCs w:val="24"/>
          <w:lang w:val="cy-GB"/>
        </w:rPr>
        <w:t xml:space="preserve"> </w:t>
      </w:r>
    </w:p>
    <w:p w14:paraId="2B02BB59" w14:textId="77777777" w:rsidR="00F12476" w:rsidRPr="00711A66" w:rsidRDefault="004E646D" w:rsidP="002E09D9">
      <w:pPr>
        <w:jc w:val="both"/>
        <w:rPr>
          <w:sz w:val="24"/>
          <w:szCs w:val="24"/>
          <w:lang w:val="cy-GB"/>
        </w:rPr>
      </w:pPr>
      <w:r w:rsidRPr="00711A66">
        <w:rPr>
          <w:sz w:val="24"/>
          <w:szCs w:val="24"/>
          <w:lang w:val="cy-GB"/>
        </w:rPr>
        <w:br w:type="page"/>
      </w:r>
    </w:p>
    <w:p w14:paraId="22DA0BC4" w14:textId="77777777" w:rsidR="005E4115" w:rsidRPr="00711A66" w:rsidRDefault="004E646D" w:rsidP="009870BD">
      <w:pPr>
        <w:spacing w:line="276" w:lineRule="auto"/>
        <w:jc w:val="both"/>
        <w:rPr>
          <w:b/>
          <w:sz w:val="24"/>
          <w:szCs w:val="24"/>
          <w:lang w:val="cy-GB"/>
        </w:rPr>
      </w:pPr>
      <w:r w:rsidRPr="00711A66">
        <w:rPr>
          <w:rFonts w:ascii="Calibri" w:eastAsia="Calibri" w:hAnsi="Calibri" w:cs="Calibri"/>
          <w:b/>
          <w:bCs/>
          <w:sz w:val="24"/>
          <w:szCs w:val="24"/>
          <w:bdr w:val="nil"/>
          <w:lang w:val="cy-GB"/>
        </w:rPr>
        <w:lastRenderedPageBreak/>
        <w:t>ATODIAD A</w:t>
      </w:r>
      <w:r w:rsidRPr="00711A66">
        <w:rPr>
          <w:rFonts w:ascii="Calibri" w:eastAsia="Calibri" w:hAnsi="Calibri" w:cs="Calibri"/>
          <w:b/>
          <w:bCs/>
          <w:sz w:val="24"/>
          <w:szCs w:val="24"/>
          <w:bdr w:val="nil"/>
          <w:lang w:val="cy-GB"/>
        </w:rPr>
        <w:tab/>
        <w:t>Dibenion a Manylion Prosesu Data Personol</w:t>
      </w:r>
    </w:p>
    <w:p w14:paraId="22022E27" w14:textId="4DD959D0" w:rsidR="005E4115" w:rsidRPr="00711A66" w:rsidRDefault="004E646D" w:rsidP="009870BD">
      <w:pPr>
        <w:spacing w:line="276" w:lineRule="auto"/>
        <w:jc w:val="both"/>
        <w:rPr>
          <w:sz w:val="24"/>
          <w:szCs w:val="24"/>
          <w:lang w:val="cy-GB"/>
        </w:rPr>
      </w:pPr>
      <w:r w:rsidRPr="00711A66">
        <w:rPr>
          <w:rFonts w:ascii="Calibri" w:eastAsia="Calibri" w:hAnsi="Calibri" w:cs="Calibri"/>
          <w:b/>
          <w:bCs/>
          <w:sz w:val="24"/>
          <w:szCs w:val="24"/>
          <w:bdr w:val="nil"/>
          <w:lang w:val="cy-GB"/>
        </w:rPr>
        <w:t>Pwnc y Prosesu:</w:t>
      </w:r>
      <w:r w:rsidRPr="00711A66">
        <w:rPr>
          <w:rFonts w:ascii="Calibri" w:eastAsia="Calibri" w:hAnsi="Calibri" w:cs="Calibri"/>
          <w:sz w:val="24"/>
          <w:szCs w:val="24"/>
          <w:bdr w:val="nil"/>
          <w:lang w:val="cy-GB"/>
        </w:rPr>
        <w:t xml:space="preserve"> At ddibenion cynnal system dechnoleg gwybodaeth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w:t>
      </w:r>
    </w:p>
    <w:p w14:paraId="48B160BD" w14:textId="56268687" w:rsidR="005E4115" w:rsidRPr="00711A66" w:rsidRDefault="004E646D" w:rsidP="009870BD">
      <w:pPr>
        <w:spacing w:line="276" w:lineRule="auto"/>
        <w:jc w:val="both"/>
        <w:rPr>
          <w:sz w:val="24"/>
          <w:szCs w:val="24"/>
          <w:lang w:val="cy-GB"/>
        </w:rPr>
      </w:pPr>
      <w:r w:rsidRPr="00711A66">
        <w:rPr>
          <w:rFonts w:ascii="Calibri" w:eastAsia="Calibri" w:hAnsi="Calibri" w:cs="Calibri"/>
          <w:b/>
          <w:bCs/>
          <w:sz w:val="24"/>
          <w:szCs w:val="24"/>
          <w:bdr w:val="nil"/>
          <w:lang w:val="cy-GB"/>
        </w:rPr>
        <w:t>Hyd y Prosesu:</w:t>
      </w:r>
      <w:r w:rsidRPr="00711A66">
        <w:rPr>
          <w:rFonts w:ascii="Calibri" w:eastAsia="Calibri" w:hAnsi="Calibri" w:cs="Calibri"/>
          <w:sz w:val="24"/>
          <w:szCs w:val="24"/>
          <w:bdr w:val="nil"/>
          <w:lang w:val="cy-GB"/>
        </w:rPr>
        <w:t xml:space="preserve"> Dros gyfnod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w:t>
      </w:r>
    </w:p>
    <w:p w14:paraId="57D912F1" w14:textId="717A25B0" w:rsidR="005E4115" w:rsidRPr="00711A66" w:rsidRDefault="004E646D" w:rsidP="009870BD">
      <w:pPr>
        <w:spacing w:line="276" w:lineRule="auto"/>
        <w:jc w:val="both"/>
        <w:rPr>
          <w:sz w:val="24"/>
          <w:szCs w:val="24"/>
          <w:lang w:val="cy-GB"/>
        </w:rPr>
      </w:pPr>
      <w:r w:rsidRPr="00711A66">
        <w:rPr>
          <w:rFonts w:ascii="Calibri" w:eastAsia="Calibri" w:hAnsi="Calibri" w:cs="Calibri"/>
          <w:b/>
          <w:bCs/>
          <w:sz w:val="24"/>
          <w:szCs w:val="24"/>
          <w:bdr w:val="nil"/>
          <w:lang w:val="cy-GB"/>
        </w:rPr>
        <w:t>Natur y Prosesu:</w:t>
      </w:r>
      <w:r w:rsidRPr="00711A66">
        <w:rPr>
          <w:rFonts w:ascii="Calibri" w:eastAsia="Calibri" w:hAnsi="Calibri" w:cs="Calibri"/>
          <w:sz w:val="24"/>
          <w:szCs w:val="24"/>
          <w:bdr w:val="nil"/>
          <w:lang w:val="cy-GB"/>
        </w:rPr>
        <w:t xml:space="preserve"> Fel y nodwyd yn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(darparu cymorth wrth gefn a chymorth technoleg gwybodaeth bwrdd gwaith)</w:t>
      </w:r>
    </w:p>
    <w:p w14:paraId="3DB8910D" w14:textId="31F20296" w:rsidR="005E4115" w:rsidRPr="00711A66" w:rsidRDefault="004E646D" w:rsidP="009870BD">
      <w:pPr>
        <w:spacing w:line="276" w:lineRule="auto"/>
        <w:jc w:val="both"/>
        <w:rPr>
          <w:sz w:val="24"/>
          <w:szCs w:val="24"/>
          <w:lang w:val="cy-GB"/>
        </w:rPr>
      </w:pPr>
      <w:r w:rsidRPr="00711A66">
        <w:rPr>
          <w:rFonts w:ascii="Calibri" w:eastAsia="Calibri" w:hAnsi="Calibri" w:cs="Calibri"/>
          <w:b/>
          <w:bCs/>
          <w:sz w:val="24"/>
          <w:szCs w:val="24"/>
          <w:bdr w:val="nil"/>
          <w:lang w:val="cy-GB"/>
        </w:rPr>
        <w:t>Dibenion Busnes:</w:t>
      </w:r>
      <w:r w:rsidRPr="00711A66">
        <w:rPr>
          <w:rFonts w:ascii="Calibri" w:eastAsia="Calibri" w:hAnsi="Calibri" w:cs="Calibri"/>
          <w:sz w:val="24"/>
          <w:szCs w:val="24"/>
          <w:bdr w:val="nil"/>
          <w:lang w:val="cy-GB"/>
        </w:rPr>
        <w:t xml:space="preserve"> Fel y nodwyd yn y </w:t>
      </w:r>
      <w:r w:rsidR="00446498" w:rsidRPr="00711A66">
        <w:rPr>
          <w:rFonts w:ascii="Calibri" w:eastAsia="Calibri" w:hAnsi="Calibri" w:cs="Calibri"/>
          <w:sz w:val="24"/>
          <w:szCs w:val="24"/>
          <w:bdr w:val="nil"/>
          <w:lang w:val="cy-GB"/>
        </w:rPr>
        <w:t>Cytundeb Blaenorol</w:t>
      </w:r>
      <w:r w:rsidRPr="00711A66">
        <w:rPr>
          <w:rFonts w:ascii="Calibri" w:eastAsia="Calibri" w:hAnsi="Calibri" w:cs="Calibri"/>
          <w:sz w:val="24"/>
          <w:szCs w:val="24"/>
          <w:bdr w:val="nil"/>
          <w:lang w:val="cy-GB"/>
        </w:rPr>
        <w:t xml:space="preserve"> </w:t>
      </w:r>
    </w:p>
    <w:p w14:paraId="6CA16FF8" w14:textId="01BB38C8" w:rsidR="005E4115" w:rsidRPr="00711A66" w:rsidRDefault="004E646D" w:rsidP="009870BD">
      <w:pPr>
        <w:spacing w:line="276" w:lineRule="auto"/>
        <w:jc w:val="both"/>
        <w:rPr>
          <w:b/>
          <w:sz w:val="24"/>
          <w:szCs w:val="24"/>
          <w:lang w:val="cy-GB"/>
        </w:rPr>
      </w:pPr>
      <w:r w:rsidRPr="00711A66">
        <w:rPr>
          <w:rFonts w:ascii="Calibri" w:eastAsia="Calibri" w:hAnsi="Calibri" w:cs="Calibri"/>
          <w:b/>
          <w:bCs/>
          <w:sz w:val="24"/>
          <w:szCs w:val="24"/>
          <w:bdr w:val="nil"/>
          <w:lang w:val="cy-GB"/>
        </w:rPr>
        <w:t xml:space="preserve">Categorïau'r Data Personol: </w:t>
      </w:r>
    </w:p>
    <w:p w14:paraId="41357A23" w14:textId="7EE82197" w:rsidR="009870BD" w:rsidRPr="00711A66" w:rsidRDefault="004E646D" w:rsidP="009870BD">
      <w:pPr>
        <w:ind w:left="1440"/>
        <w:jc w:val="both"/>
        <w:rPr>
          <w:b/>
          <w:sz w:val="24"/>
          <w:szCs w:val="24"/>
          <w:lang w:val="cy-GB"/>
        </w:rPr>
      </w:pPr>
      <w:r w:rsidRPr="00711A66">
        <w:rPr>
          <w:rFonts w:ascii="Calibri" w:eastAsia="Calibri" w:hAnsi="Calibri" w:cs="Calibri"/>
          <w:b/>
          <w:bCs/>
          <w:sz w:val="24"/>
          <w:szCs w:val="24"/>
          <w:bdr w:val="nil"/>
          <w:lang w:val="cy-GB"/>
        </w:rPr>
        <w:t>Data Personol Adnabyddadwy</w:t>
      </w:r>
    </w:p>
    <w:p w14:paraId="3B9B590F" w14:textId="77777777" w:rsidR="009870BD" w:rsidRPr="00711A66" w:rsidRDefault="004E646D" w:rsidP="009870BD">
      <w:pPr>
        <w:pStyle w:val="ListParagraph"/>
        <w:numPr>
          <w:ilvl w:val="0"/>
          <w:numId w:val="5"/>
        </w:numPr>
        <w:jc w:val="both"/>
        <w:rPr>
          <w:sz w:val="24"/>
          <w:szCs w:val="24"/>
          <w:lang w:val="cy-GB"/>
        </w:rPr>
      </w:pPr>
      <w:r w:rsidRPr="00711A66">
        <w:rPr>
          <w:rFonts w:ascii="Calibri" w:eastAsia="Calibri" w:hAnsi="Calibri" w:cs="Calibri"/>
          <w:sz w:val="24"/>
          <w:szCs w:val="24"/>
          <w:bdr w:val="nil"/>
          <w:lang w:val="cy-GB"/>
        </w:rPr>
        <w:t>Teitl, Enw(au) cyntaf, Cyfenw, Enw cyn priodi, Cyfenw blaenorol, Dyddiad geni, Rhif Yswiriant Gwladol, Rhywedd, Statws priodasol</w:t>
      </w:r>
    </w:p>
    <w:p w14:paraId="51B4696B" w14:textId="77777777" w:rsidR="009870BD" w:rsidRPr="00711A66" w:rsidRDefault="004E646D" w:rsidP="009870BD">
      <w:pPr>
        <w:pStyle w:val="ListParagraph"/>
        <w:numPr>
          <w:ilvl w:val="0"/>
          <w:numId w:val="5"/>
        </w:numPr>
        <w:jc w:val="both"/>
        <w:rPr>
          <w:sz w:val="24"/>
          <w:szCs w:val="24"/>
          <w:lang w:val="cy-GB"/>
        </w:rPr>
      </w:pPr>
      <w:r w:rsidRPr="00711A66">
        <w:rPr>
          <w:rFonts w:ascii="Calibri" w:eastAsia="Calibri" w:hAnsi="Calibri" w:cs="Calibri"/>
          <w:sz w:val="24"/>
          <w:szCs w:val="24"/>
          <w:bdr w:val="nil"/>
          <w:lang w:val="cy-GB"/>
        </w:rPr>
        <w:t>Data Cyswllt Personol Adnabyddadwy</w:t>
      </w:r>
    </w:p>
    <w:p w14:paraId="113D06F7" w14:textId="77777777" w:rsidR="009870BD" w:rsidRPr="00711A66" w:rsidRDefault="004E646D" w:rsidP="009870BD">
      <w:pPr>
        <w:pStyle w:val="ListParagraph"/>
        <w:numPr>
          <w:ilvl w:val="0"/>
          <w:numId w:val="5"/>
        </w:numPr>
        <w:jc w:val="both"/>
        <w:rPr>
          <w:sz w:val="24"/>
          <w:szCs w:val="24"/>
          <w:lang w:val="cy-GB"/>
        </w:rPr>
      </w:pPr>
      <w:r w:rsidRPr="00711A66">
        <w:rPr>
          <w:rFonts w:ascii="Calibri" w:eastAsia="Calibri" w:hAnsi="Calibri" w:cs="Calibri"/>
          <w:sz w:val="24"/>
          <w:szCs w:val="24"/>
          <w:bdr w:val="nil"/>
          <w:lang w:val="cy-GB"/>
        </w:rPr>
        <w:t>Cyfeiriad (cyfredol a blaenorol), Cod Post, Sir, Rhifau ffôn (cartref a symudol), Cyfeiriad e-bost</w:t>
      </w:r>
    </w:p>
    <w:p w14:paraId="6D40E414" w14:textId="77777777" w:rsidR="009870BD" w:rsidRPr="00711A66" w:rsidRDefault="004E646D" w:rsidP="009870BD">
      <w:pPr>
        <w:pStyle w:val="ListParagraph"/>
        <w:numPr>
          <w:ilvl w:val="0"/>
          <w:numId w:val="5"/>
        </w:numPr>
        <w:jc w:val="both"/>
        <w:rPr>
          <w:sz w:val="24"/>
          <w:szCs w:val="24"/>
          <w:lang w:val="cy-GB"/>
        </w:rPr>
      </w:pPr>
      <w:r w:rsidRPr="00711A66">
        <w:rPr>
          <w:rFonts w:ascii="Calibri" w:eastAsia="Calibri" w:hAnsi="Calibri" w:cs="Calibri"/>
          <w:sz w:val="24"/>
          <w:szCs w:val="24"/>
          <w:bdr w:val="nil"/>
          <w:lang w:val="cy-GB"/>
        </w:rPr>
        <w:t>Manylion Bancio Personol Adnabyddadwy</w:t>
      </w:r>
    </w:p>
    <w:p w14:paraId="6D7AD5DD" w14:textId="77777777" w:rsidR="009870BD" w:rsidRPr="00711A66" w:rsidRDefault="004E646D" w:rsidP="009870BD">
      <w:pPr>
        <w:pStyle w:val="ListParagraph"/>
        <w:numPr>
          <w:ilvl w:val="0"/>
          <w:numId w:val="5"/>
        </w:numPr>
        <w:jc w:val="both"/>
        <w:rPr>
          <w:sz w:val="24"/>
          <w:szCs w:val="24"/>
          <w:lang w:val="cy-GB"/>
        </w:rPr>
      </w:pPr>
      <w:r w:rsidRPr="00711A66">
        <w:rPr>
          <w:rFonts w:ascii="Calibri" w:eastAsia="Calibri" w:hAnsi="Calibri" w:cs="Calibri"/>
          <w:sz w:val="24"/>
          <w:szCs w:val="24"/>
          <w:bdr w:val="nil"/>
          <w:lang w:val="cy-GB"/>
        </w:rPr>
        <w:t>Cod didoli, Rhif cyfrif</w:t>
      </w:r>
    </w:p>
    <w:p w14:paraId="1C6B7034" w14:textId="77777777" w:rsidR="009870BD" w:rsidRPr="00711A66" w:rsidRDefault="004E646D" w:rsidP="009870BD">
      <w:pPr>
        <w:pStyle w:val="ListParagraph"/>
        <w:numPr>
          <w:ilvl w:val="0"/>
          <w:numId w:val="5"/>
        </w:numPr>
        <w:jc w:val="both"/>
        <w:rPr>
          <w:sz w:val="24"/>
          <w:szCs w:val="24"/>
          <w:lang w:val="cy-GB"/>
        </w:rPr>
      </w:pPr>
      <w:r w:rsidRPr="00711A66">
        <w:rPr>
          <w:rFonts w:ascii="Calibri" w:eastAsia="Calibri" w:hAnsi="Calibri" w:cs="Calibri"/>
          <w:sz w:val="24"/>
          <w:szCs w:val="24"/>
          <w:bdr w:val="nil"/>
          <w:lang w:val="cy-GB"/>
        </w:rPr>
        <w:t>Data Personol Dibynyddion/Buddiolwyr Adnabyddadwy</w:t>
      </w:r>
    </w:p>
    <w:p w14:paraId="60BC4A8A" w14:textId="77777777" w:rsidR="009870BD" w:rsidRPr="00711A66" w:rsidRDefault="004E646D" w:rsidP="009870BD">
      <w:pPr>
        <w:pStyle w:val="ListParagraph"/>
        <w:numPr>
          <w:ilvl w:val="0"/>
          <w:numId w:val="5"/>
        </w:numPr>
        <w:jc w:val="both"/>
        <w:rPr>
          <w:sz w:val="24"/>
          <w:szCs w:val="24"/>
          <w:lang w:val="cy-GB"/>
        </w:rPr>
      </w:pPr>
      <w:r w:rsidRPr="00711A66">
        <w:rPr>
          <w:rFonts w:ascii="Calibri" w:eastAsia="Calibri" w:hAnsi="Calibri" w:cs="Calibri"/>
          <w:sz w:val="24"/>
          <w:szCs w:val="24"/>
          <w:bdr w:val="nil"/>
          <w:lang w:val="cy-GB"/>
        </w:rPr>
        <w:t>Enw priod, Enw dibynnydd, Enw(au) plant cymwys, Enw(au) buddiolwr, Enw(au) Cynrychiolwyr Personol</w:t>
      </w:r>
    </w:p>
    <w:p w14:paraId="32846D32" w14:textId="77777777" w:rsidR="009870BD" w:rsidRPr="00711A66" w:rsidRDefault="004E646D" w:rsidP="009870BD">
      <w:pPr>
        <w:pStyle w:val="ListParagraph"/>
        <w:numPr>
          <w:ilvl w:val="0"/>
          <w:numId w:val="5"/>
        </w:numPr>
        <w:jc w:val="both"/>
        <w:rPr>
          <w:sz w:val="24"/>
          <w:szCs w:val="24"/>
          <w:lang w:val="cy-GB"/>
        </w:rPr>
      </w:pPr>
      <w:r w:rsidRPr="00711A66">
        <w:rPr>
          <w:rFonts w:ascii="Calibri" w:eastAsia="Calibri" w:hAnsi="Calibri" w:cs="Calibri"/>
          <w:sz w:val="24"/>
          <w:szCs w:val="24"/>
          <w:bdr w:val="nil"/>
          <w:lang w:val="cy-GB"/>
        </w:rPr>
        <w:t>Data Cysylltu Personol Dibynyddion/Buddiolwyr Adnabyddadwy</w:t>
      </w:r>
    </w:p>
    <w:p w14:paraId="1D5DE192" w14:textId="77777777" w:rsidR="009870BD" w:rsidRPr="00711A66" w:rsidRDefault="004E646D" w:rsidP="009870BD">
      <w:pPr>
        <w:pStyle w:val="ListParagraph"/>
        <w:numPr>
          <w:ilvl w:val="0"/>
          <w:numId w:val="5"/>
        </w:numPr>
        <w:jc w:val="both"/>
        <w:rPr>
          <w:sz w:val="24"/>
          <w:szCs w:val="24"/>
          <w:lang w:val="cy-GB"/>
        </w:rPr>
      </w:pPr>
      <w:r w:rsidRPr="00711A66">
        <w:rPr>
          <w:rFonts w:ascii="Calibri" w:eastAsia="Calibri" w:hAnsi="Calibri" w:cs="Calibri"/>
          <w:sz w:val="24"/>
          <w:szCs w:val="24"/>
          <w:bdr w:val="nil"/>
          <w:lang w:val="cy-GB"/>
        </w:rPr>
        <w:t>Cyfeiriad (cyfredol a blaenorol), Cod Post, Sir, Gwlad, Rhifau ffôn (cartref a symudol), Cyfeiriad e-bost</w:t>
      </w:r>
    </w:p>
    <w:p w14:paraId="35A35FAD" w14:textId="77777777" w:rsidR="009870BD" w:rsidRPr="00711A66" w:rsidRDefault="004E646D" w:rsidP="009870BD">
      <w:pPr>
        <w:pStyle w:val="ListParagraph"/>
        <w:numPr>
          <w:ilvl w:val="0"/>
          <w:numId w:val="5"/>
        </w:numPr>
        <w:jc w:val="both"/>
        <w:rPr>
          <w:sz w:val="24"/>
          <w:szCs w:val="24"/>
          <w:lang w:val="cy-GB"/>
        </w:rPr>
      </w:pPr>
      <w:r w:rsidRPr="00711A66">
        <w:rPr>
          <w:rFonts w:ascii="Calibri" w:eastAsia="Calibri" w:hAnsi="Calibri" w:cs="Calibri"/>
          <w:sz w:val="24"/>
          <w:szCs w:val="24"/>
          <w:bdr w:val="nil"/>
          <w:lang w:val="cy-GB"/>
        </w:rPr>
        <w:t>Data Bancio Personol Dibynyddion/Buddiolwyr Adnabyddadwy</w:t>
      </w:r>
    </w:p>
    <w:p w14:paraId="579A4E2E" w14:textId="77777777" w:rsidR="009870BD" w:rsidRPr="00711A66" w:rsidRDefault="004E646D" w:rsidP="009870BD">
      <w:pPr>
        <w:pStyle w:val="ListParagraph"/>
        <w:numPr>
          <w:ilvl w:val="0"/>
          <w:numId w:val="5"/>
        </w:numPr>
        <w:jc w:val="both"/>
        <w:rPr>
          <w:sz w:val="24"/>
          <w:szCs w:val="24"/>
          <w:lang w:val="cy-GB"/>
        </w:rPr>
      </w:pPr>
      <w:r w:rsidRPr="00711A66">
        <w:rPr>
          <w:rFonts w:ascii="Calibri" w:eastAsia="Calibri" w:hAnsi="Calibri" w:cs="Calibri"/>
          <w:sz w:val="24"/>
          <w:szCs w:val="24"/>
          <w:bdr w:val="nil"/>
          <w:lang w:val="cy-GB"/>
        </w:rPr>
        <w:t>Cod didoli, Rhif cyfrif</w:t>
      </w:r>
    </w:p>
    <w:p w14:paraId="55B62ED9" w14:textId="024A9B0A" w:rsidR="009870BD" w:rsidRPr="00711A66" w:rsidRDefault="004E646D" w:rsidP="009870BD">
      <w:pPr>
        <w:ind w:left="1440"/>
        <w:jc w:val="both"/>
        <w:rPr>
          <w:b/>
          <w:sz w:val="24"/>
          <w:szCs w:val="24"/>
          <w:lang w:val="cy-GB"/>
        </w:rPr>
      </w:pPr>
      <w:r w:rsidRPr="00711A66">
        <w:rPr>
          <w:rFonts w:ascii="Calibri" w:eastAsia="Calibri" w:hAnsi="Calibri" w:cs="Calibri"/>
          <w:b/>
          <w:bCs/>
          <w:sz w:val="24"/>
          <w:szCs w:val="24"/>
          <w:bdr w:val="nil"/>
          <w:lang w:val="cy-GB"/>
        </w:rPr>
        <w:t xml:space="preserve">Caiff y </w:t>
      </w:r>
      <w:r w:rsidR="00446498" w:rsidRPr="00711A66">
        <w:rPr>
          <w:rFonts w:ascii="Calibri" w:eastAsia="Calibri" w:hAnsi="Calibri" w:cs="Calibri"/>
          <w:b/>
          <w:bCs/>
          <w:sz w:val="24"/>
          <w:szCs w:val="24"/>
          <w:bdr w:val="nil"/>
          <w:lang w:val="cy-GB"/>
        </w:rPr>
        <w:t>Rheolwr</w:t>
      </w:r>
      <w:r w:rsidRPr="00711A66">
        <w:rPr>
          <w:rFonts w:ascii="Calibri" w:eastAsia="Calibri" w:hAnsi="Calibri" w:cs="Calibri"/>
          <w:b/>
          <w:bCs/>
          <w:sz w:val="24"/>
          <w:szCs w:val="24"/>
          <w:bdr w:val="nil"/>
          <w:lang w:val="cy-GB"/>
        </w:rPr>
        <w:t xml:space="preserve"> hefyd rannu'r categorïau arbennig canlynol o Ddata Personol gyda'r Contractiwr:</w:t>
      </w:r>
    </w:p>
    <w:p w14:paraId="49302980" w14:textId="77777777" w:rsidR="009870BD" w:rsidRPr="00711A66" w:rsidRDefault="004E646D" w:rsidP="009870BD">
      <w:pPr>
        <w:ind w:left="1440"/>
        <w:jc w:val="both"/>
        <w:rPr>
          <w:b/>
          <w:sz w:val="24"/>
          <w:szCs w:val="24"/>
          <w:lang w:val="cy-GB"/>
        </w:rPr>
      </w:pPr>
      <w:r w:rsidRPr="00711A66">
        <w:rPr>
          <w:rFonts w:ascii="Calibri" w:eastAsia="Calibri" w:hAnsi="Calibri" w:cs="Calibri"/>
          <w:b/>
          <w:bCs/>
          <w:sz w:val="24"/>
          <w:szCs w:val="24"/>
          <w:bdr w:val="nil"/>
          <w:lang w:val="cy-GB"/>
        </w:rPr>
        <w:t>Categori Arbennig Data Iechyd</w:t>
      </w:r>
    </w:p>
    <w:p w14:paraId="57B4F834" w14:textId="77777777" w:rsidR="009870BD" w:rsidRPr="00711A66" w:rsidRDefault="004E646D" w:rsidP="009870BD">
      <w:pPr>
        <w:pStyle w:val="ListParagraph"/>
        <w:numPr>
          <w:ilvl w:val="0"/>
          <w:numId w:val="6"/>
        </w:numPr>
        <w:jc w:val="both"/>
        <w:rPr>
          <w:sz w:val="24"/>
          <w:szCs w:val="24"/>
          <w:lang w:val="cy-GB"/>
        </w:rPr>
      </w:pPr>
      <w:r w:rsidRPr="00711A66">
        <w:rPr>
          <w:rFonts w:ascii="Calibri" w:eastAsia="Calibri" w:hAnsi="Calibri" w:cs="Calibri"/>
          <w:sz w:val="24"/>
          <w:szCs w:val="24"/>
          <w:bdr w:val="nil"/>
          <w:lang w:val="cy-GB"/>
        </w:rPr>
        <w:t>Gwybodaeth am iechyd gwrthrych y data (o ganlyniad i fudd-dal ymddeol ar sail analluogrwydd)</w:t>
      </w:r>
    </w:p>
    <w:p w14:paraId="54A2C186" w14:textId="2A5DA481" w:rsidR="009870BD" w:rsidRPr="00711A66" w:rsidRDefault="004E646D" w:rsidP="009870BD">
      <w:pPr>
        <w:ind w:left="1440"/>
        <w:jc w:val="both"/>
        <w:rPr>
          <w:b/>
          <w:sz w:val="24"/>
          <w:szCs w:val="24"/>
          <w:lang w:val="cy-GB"/>
        </w:rPr>
      </w:pPr>
      <w:r w:rsidRPr="00711A66">
        <w:rPr>
          <w:rFonts w:ascii="Calibri" w:eastAsia="Calibri" w:hAnsi="Calibri" w:cs="Calibri"/>
          <w:b/>
          <w:bCs/>
          <w:sz w:val="24"/>
          <w:szCs w:val="24"/>
          <w:bdr w:val="nil"/>
          <w:lang w:val="cy-GB"/>
        </w:rPr>
        <w:t>Categori Arbennig Data Bywyd Rhyw/Cyfeiriadedd Rhywiol</w:t>
      </w:r>
    </w:p>
    <w:p w14:paraId="02E71B55" w14:textId="77777777" w:rsidR="009870BD" w:rsidRPr="00711A66" w:rsidRDefault="004E646D" w:rsidP="009870BD">
      <w:pPr>
        <w:pStyle w:val="ListParagraph"/>
        <w:numPr>
          <w:ilvl w:val="0"/>
          <w:numId w:val="6"/>
        </w:numPr>
        <w:jc w:val="both"/>
        <w:rPr>
          <w:sz w:val="24"/>
          <w:szCs w:val="24"/>
          <w:lang w:val="cy-GB"/>
        </w:rPr>
      </w:pPr>
      <w:r w:rsidRPr="00711A66">
        <w:rPr>
          <w:rFonts w:ascii="Calibri" w:eastAsia="Calibri" w:hAnsi="Calibri" w:cs="Calibri"/>
          <w:sz w:val="24"/>
          <w:szCs w:val="24"/>
          <w:bdr w:val="nil"/>
          <w:lang w:val="cy-GB"/>
        </w:rPr>
        <w:t>Byddai modd defnyddio categori perthynas briod neu berthnasoedd eraill i adnabod bywyd rhyw/cyfeiriadedd rhywiol gwrthrych byw</w:t>
      </w:r>
    </w:p>
    <w:p w14:paraId="771043B3" w14:textId="657CAC12" w:rsidR="009870BD" w:rsidRPr="00711A66" w:rsidRDefault="004E646D" w:rsidP="009870BD">
      <w:pPr>
        <w:ind w:left="1440"/>
        <w:jc w:val="both"/>
        <w:rPr>
          <w:b/>
          <w:sz w:val="24"/>
          <w:szCs w:val="24"/>
          <w:lang w:val="cy-GB"/>
        </w:rPr>
      </w:pPr>
      <w:r w:rsidRPr="00711A66">
        <w:rPr>
          <w:rFonts w:ascii="Calibri" w:eastAsia="Calibri" w:hAnsi="Calibri" w:cs="Calibri"/>
          <w:b/>
          <w:bCs/>
          <w:sz w:val="24"/>
          <w:szCs w:val="24"/>
          <w:bdr w:val="nil"/>
          <w:lang w:val="cy-GB"/>
        </w:rPr>
        <w:t>Categori Arbennig Data Cysylltiad ag/Aelodaeth o Undeb Llafur</w:t>
      </w:r>
    </w:p>
    <w:p w14:paraId="4602103B" w14:textId="6C4A7E15" w:rsidR="009870BD" w:rsidRPr="00711A66" w:rsidRDefault="004E646D" w:rsidP="009870BD">
      <w:pPr>
        <w:ind w:left="720"/>
        <w:jc w:val="both"/>
        <w:rPr>
          <w:sz w:val="24"/>
          <w:szCs w:val="24"/>
          <w:lang w:val="cy-GB"/>
        </w:rPr>
      </w:pPr>
      <w:r w:rsidRPr="00711A66">
        <w:rPr>
          <w:rFonts w:ascii="Calibri" w:eastAsia="Calibri" w:hAnsi="Calibri" w:cs="Calibri"/>
          <w:sz w:val="24"/>
          <w:szCs w:val="24"/>
          <w:bdr w:val="nil"/>
          <w:lang w:val="cy-GB"/>
        </w:rPr>
        <w:t>Mae rhannu'r Data Gwarchodedig yn angenrheidiol i gefnogi'r Dibenion Cytunedig canlynol ar gyfer y ddau Barti:</w:t>
      </w:r>
    </w:p>
    <w:p w14:paraId="58358F0F" w14:textId="395F3145" w:rsidR="009870BD" w:rsidRPr="00711A66" w:rsidRDefault="004E646D" w:rsidP="009870BD">
      <w:pPr>
        <w:pStyle w:val="ListParagraph"/>
        <w:numPr>
          <w:ilvl w:val="0"/>
          <w:numId w:val="4"/>
        </w:numPr>
        <w:jc w:val="both"/>
        <w:rPr>
          <w:sz w:val="24"/>
          <w:szCs w:val="24"/>
          <w:lang w:val="cy-GB"/>
        </w:rPr>
      </w:pPr>
      <w:r w:rsidRPr="00711A66">
        <w:rPr>
          <w:rFonts w:ascii="Calibri" w:eastAsia="Calibri" w:hAnsi="Calibri" w:cs="Calibri"/>
          <w:sz w:val="24"/>
          <w:szCs w:val="24"/>
          <w:bdr w:val="nil"/>
          <w:lang w:val="cy-GB"/>
        </w:rPr>
        <w:lastRenderedPageBreak/>
        <w:t xml:space="preserve">i ddarparu gwasanaeth wrth gefn cynhwysfawr ar gyfer yr holl ddata sy'n cael ei ddal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ac i roi rhyddid i'r Contractiwr brosesu data mewn modd sy'n caniatáu i'r parti hwnnw gadw at delerau ei gytundeb masnachol gyda'r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w:t>
      </w:r>
    </w:p>
    <w:p w14:paraId="19BE144F" w14:textId="7B2DEB8F" w:rsidR="009870BD" w:rsidRPr="00711A66" w:rsidRDefault="004E646D" w:rsidP="009870BD">
      <w:pPr>
        <w:pStyle w:val="ListParagraph"/>
        <w:numPr>
          <w:ilvl w:val="0"/>
          <w:numId w:val="4"/>
        </w:numPr>
        <w:jc w:val="both"/>
        <w:rPr>
          <w:sz w:val="24"/>
          <w:szCs w:val="24"/>
          <w:lang w:val="cy-GB"/>
        </w:rPr>
      </w:pPr>
      <w:r w:rsidRPr="00711A66">
        <w:rPr>
          <w:rFonts w:ascii="Calibri" w:eastAsia="Calibri" w:hAnsi="Calibri" w:cs="Calibri"/>
          <w:sz w:val="24"/>
          <w:szCs w:val="24"/>
          <w:bdr w:val="nil"/>
          <w:lang w:val="cy-GB"/>
        </w:rPr>
        <w:t>fel y'i disgrifiwyd yn y Polisi Preifatrwydd;</w:t>
      </w:r>
    </w:p>
    <w:p w14:paraId="2C1DD6B8" w14:textId="4317D463" w:rsidR="009870BD" w:rsidRPr="00711A66" w:rsidRDefault="004E646D" w:rsidP="009870BD">
      <w:pPr>
        <w:pStyle w:val="ListParagraph"/>
        <w:numPr>
          <w:ilvl w:val="0"/>
          <w:numId w:val="4"/>
        </w:numPr>
        <w:jc w:val="both"/>
        <w:rPr>
          <w:sz w:val="24"/>
          <w:szCs w:val="24"/>
          <w:lang w:val="cy-GB"/>
        </w:rPr>
      </w:pPr>
      <w:r w:rsidRPr="00711A66">
        <w:rPr>
          <w:rFonts w:ascii="Calibri" w:eastAsia="Calibri" w:hAnsi="Calibri" w:cs="Calibri"/>
          <w:sz w:val="24"/>
          <w:szCs w:val="24"/>
          <w:bdr w:val="nil"/>
          <w:lang w:val="cy-GB"/>
        </w:rPr>
        <w:t xml:space="preserve">i sicrhau bod y data sy'n cael ei ddal gan y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yn hygyrch ar bob adeg;</w:t>
      </w:r>
    </w:p>
    <w:p w14:paraId="0FC31748" w14:textId="6F75933C" w:rsidR="009870BD" w:rsidRPr="00711A66" w:rsidRDefault="004E646D" w:rsidP="009870BD">
      <w:pPr>
        <w:pStyle w:val="ListParagraph"/>
        <w:numPr>
          <w:ilvl w:val="0"/>
          <w:numId w:val="4"/>
        </w:numPr>
        <w:jc w:val="both"/>
        <w:rPr>
          <w:sz w:val="24"/>
          <w:szCs w:val="24"/>
          <w:lang w:val="cy-GB"/>
        </w:rPr>
      </w:pPr>
      <w:r w:rsidRPr="00711A66">
        <w:rPr>
          <w:rFonts w:ascii="Calibri" w:eastAsia="Calibri" w:hAnsi="Calibri" w:cs="Calibri"/>
          <w:sz w:val="24"/>
          <w:szCs w:val="24"/>
          <w:bdr w:val="nil"/>
          <w:lang w:val="cy-GB"/>
        </w:rPr>
        <w:t>i gydymffurfio ag unrhyw rwymedigaeth gyfreithiol sydd ar y naill Barti neu'r llall o ran rhannu'r Data Gwarchodedig.</w:t>
      </w:r>
    </w:p>
    <w:p w14:paraId="2A6BC9CC" w14:textId="3226C192" w:rsidR="009870BD" w:rsidRPr="00711A66" w:rsidRDefault="004E646D" w:rsidP="009870BD">
      <w:pPr>
        <w:ind w:left="720"/>
        <w:jc w:val="both"/>
        <w:rPr>
          <w:sz w:val="24"/>
          <w:szCs w:val="24"/>
          <w:lang w:val="cy-GB"/>
        </w:rPr>
      </w:pPr>
      <w:r w:rsidRPr="00711A66">
        <w:rPr>
          <w:rFonts w:ascii="Calibri" w:eastAsia="Calibri" w:hAnsi="Calibri" w:cs="Calibri"/>
          <w:sz w:val="24"/>
          <w:szCs w:val="24"/>
          <w:bdr w:val="nil"/>
          <w:lang w:val="cy-GB"/>
        </w:rPr>
        <w:t>Dim ond at ddibenion cyfreithiol y caiff y Partïon ddefnyddio'r Data Gwarchodedig a hynny'n unol â'r Dibenion Cytunedig ac ni cheir prosesu Data Gwarchodedig mewn modd sy'n anghydnaws â'r Dibenion Cytunedig a'r Deddfau Diogelu Data.</w:t>
      </w:r>
    </w:p>
    <w:p w14:paraId="08516B8B" w14:textId="7504884C"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t>Mathau o Wrthrych</w:t>
      </w:r>
      <w:r w:rsidR="00F14FED" w:rsidRPr="00711A66">
        <w:rPr>
          <w:rFonts w:ascii="Calibri" w:eastAsia="Calibri" w:hAnsi="Calibri" w:cs="Calibri"/>
          <w:b/>
          <w:bCs/>
          <w:sz w:val="24"/>
          <w:szCs w:val="24"/>
          <w:bdr w:val="nil"/>
          <w:lang w:val="cy-GB"/>
        </w:rPr>
        <w:t>au’r</w:t>
      </w:r>
      <w:r w:rsidRPr="00711A66">
        <w:rPr>
          <w:rFonts w:ascii="Calibri" w:eastAsia="Calibri" w:hAnsi="Calibri" w:cs="Calibri"/>
          <w:b/>
          <w:bCs/>
          <w:sz w:val="24"/>
          <w:szCs w:val="24"/>
          <w:bdr w:val="nil"/>
          <w:lang w:val="cy-GB"/>
        </w:rPr>
        <w:t xml:space="preserve"> Data: </w:t>
      </w:r>
    </w:p>
    <w:p w14:paraId="07876535" w14:textId="670A5617" w:rsidR="0012003D" w:rsidRPr="00711A66" w:rsidRDefault="004E646D" w:rsidP="0012003D">
      <w:pPr>
        <w:pStyle w:val="ListParagraph"/>
        <w:numPr>
          <w:ilvl w:val="0"/>
          <w:numId w:val="3"/>
        </w:numPr>
        <w:spacing w:line="276" w:lineRule="auto"/>
        <w:jc w:val="both"/>
        <w:rPr>
          <w:sz w:val="24"/>
          <w:szCs w:val="24"/>
          <w:lang w:val="cy-GB"/>
        </w:rPr>
      </w:pPr>
      <w:r w:rsidRPr="00711A66">
        <w:rPr>
          <w:rFonts w:ascii="Calibri" w:eastAsia="Calibri" w:hAnsi="Calibri" w:cs="Calibri"/>
          <w:sz w:val="24"/>
          <w:szCs w:val="24"/>
          <w:bdr w:val="nil"/>
          <w:lang w:val="cy-GB"/>
        </w:rPr>
        <w:t>Gweithwyr Cyflogedig</w:t>
      </w:r>
    </w:p>
    <w:p w14:paraId="7AB0ADD9" w14:textId="10F70E67" w:rsidR="0012003D" w:rsidRPr="00711A66" w:rsidRDefault="004E646D" w:rsidP="0012003D">
      <w:pPr>
        <w:pStyle w:val="ListParagraph"/>
        <w:numPr>
          <w:ilvl w:val="0"/>
          <w:numId w:val="3"/>
        </w:numPr>
        <w:spacing w:line="276" w:lineRule="auto"/>
        <w:jc w:val="both"/>
        <w:rPr>
          <w:sz w:val="24"/>
          <w:szCs w:val="24"/>
          <w:lang w:val="cy-GB"/>
        </w:rPr>
      </w:pPr>
      <w:r w:rsidRPr="00711A66">
        <w:rPr>
          <w:rFonts w:ascii="Calibri" w:eastAsia="Calibri" w:hAnsi="Calibri" w:cs="Calibri"/>
          <w:sz w:val="24"/>
          <w:szCs w:val="24"/>
          <w:bdr w:val="nil"/>
          <w:lang w:val="cy-GB"/>
        </w:rPr>
        <w:t>Myfyrwyr</w:t>
      </w:r>
    </w:p>
    <w:p w14:paraId="12959EBA" w14:textId="4DF3D622" w:rsidR="0012003D" w:rsidRPr="00711A66" w:rsidRDefault="004E646D" w:rsidP="0012003D">
      <w:pPr>
        <w:pStyle w:val="ListParagraph"/>
        <w:numPr>
          <w:ilvl w:val="0"/>
          <w:numId w:val="3"/>
        </w:numPr>
        <w:spacing w:line="276" w:lineRule="auto"/>
        <w:jc w:val="both"/>
        <w:rPr>
          <w:sz w:val="24"/>
          <w:szCs w:val="24"/>
          <w:lang w:val="cy-GB"/>
        </w:rPr>
      </w:pPr>
      <w:r w:rsidRPr="00711A66">
        <w:rPr>
          <w:rFonts w:ascii="Calibri" w:eastAsia="Calibri" w:hAnsi="Calibri" w:cs="Calibri"/>
          <w:sz w:val="24"/>
          <w:szCs w:val="24"/>
          <w:bdr w:val="nil"/>
          <w:lang w:val="cy-GB"/>
        </w:rPr>
        <w:t xml:space="preserve">Contractwyr </w:t>
      </w:r>
    </w:p>
    <w:p w14:paraId="70F04E2C" w14:textId="00BEF967" w:rsidR="0012003D" w:rsidRPr="00711A66" w:rsidRDefault="004E646D" w:rsidP="0012003D">
      <w:pPr>
        <w:pStyle w:val="ListParagraph"/>
        <w:numPr>
          <w:ilvl w:val="0"/>
          <w:numId w:val="3"/>
        </w:numPr>
        <w:spacing w:line="276" w:lineRule="auto"/>
        <w:jc w:val="both"/>
        <w:rPr>
          <w:sz w:val="24"/>
          <w:szCs w:val="24"/>
          <w:lang w:val="cy-GB"/>
        </w:rPr>
      </w:pPr>
      <w:r w:rsidRPr="00711A66">
        <w:rPr>
          <w:rFonts w:ascii="Calibri" w:eastAsia="Calibri" w:hAnsi="Calibri" w:cs="Calibri"/>
          <w:sz w:val="24"/>
          <w:szCs w:val="24"/>
          <w:bdr w:val="nil"/>
          <w:lang w:val="cy-GB"/>
        </w:rPr>
        <w:t xml:space="preserve">Asiantau </w:t>
      </w:r>
    </w:p>
    <w:p w14:paraId="1E6AC2C6" w14:textId="7E39A6D7" w:rsidR="0012003D" w:rsidRPr="00711A66" w:rsidRDefault="004E646D" w:rsidP="0012003D">
      <w:pPr>
        <w:pStyle w:val="ListParagraph"/>
        <w:numPr>
          <w:ilvl w:val="0"/>
          <w:numId w:val="3"/>
        </w:numPr>
        <w:spacing w:line="276" w:lineRule="auto"/>
        <w:jc w:val="both"/>
        <w:rPr>
          <w:sz w:val="24"/>
          <w:szCs w:val="24"/>
          <w:lang w:val="cy-GB"/>
        </w:rPr>
      </w:pPr>
      <w:r w:rsidRPr="00711A66">
        <w:rPr>
          <w:rFonts w:ascii="Calibri" w:eastAsia="Calibri" w:hAnsi="Calibri" w:cs="Calibri"/>
          <w:sz w:val="24"/>
          <w:szCs w:val="24"/>
          <w:bdr w:val="nil"/>
          <w:lang w:val="cy-GB"/>
        </w:rPr>
        <w:t>Gweithwyr</w:t>
      </w:r>
    </w:p>
    <w:p w14:paraId="3972A53B" w14:textId="369BAB61" w:rsidR="0012003D" w:rsidRPr="00711A66" w:rsidRDefault="004E646D" w:rsidP="0012003D">
      <w:pPr>
        <w:pStyle w:val="ListParagraph"/>
        <w:numPr>
          <w:ilvl w:val="0"/>
          <w:numId w:val="3"/>
        </w:numPr>
        <w:spacing w:line="276" w:lineRule="auto"/>
        <w:jc w:val="both"/>
        <w:rPr>
          <w:sz w:val="24"/>
          <w:szCs w:val="24"/>
          <w:lang w:val="cy-GB"/>
        </w:rPr>
      </w:pPr>
      <w:r w:rsidRPr="00711A66">
        <w:rPr>
          <w:rFonts w:ascii="Calibri" w:eastAsia="Calibri" w:hAnsi="Calibri" w:cs="Calibri"/>
          <w:sz w:val="24"/>
          <w:szCs w:val="24"/>
          <w:bdr w:val="nil"/>
          <w:lang w:val="cy-GB"/>
        </w:rPr>
        <w:t xml:space="preserve">Cyfarwyddwyr </w:t>
      </w:r>
    </w:p>
    <w:p w14:paraId="04C28CAE" w14:textId="03C67C7C" w:rsidR="0012003D" w:rsidRPr="00711A66" w:rsidRDefault="004E646D" w:rsidP="0012003D">
      <w:pPr>
        <w:pStyle w:val="ListParagraph"/>
        <w:numPr>
          <w:ilvl w:val="0"/>
          <w:numId w:val="3"/>
        </w:numPr>
        <w:spacing w:line="276" w:lineRule="auto"/>
        <w:jc w:val="both"/>
        <w:rPr>
          <w:sz w:val="24"/>
          <w:szCs w:val="24"/>
          <w:lang w:val="cy-GB"/>
        </w:rPr>
      </w:pPr>
      <w:r w:rsidRPr="00711A66">
        <w:rPr>
          <w:rFonts w:ascii="Calibri" w:eastAsia="Calibri" w:hAnsi="Calibri" w:cs="Calibri"/>
          <w:sz w:val="24"/>
          <w:szCs w:val="24"/>
          <w:bdr w:val="nil"/>
          <w:lang w:val="cy-GB"/>
        </w:rPr>
        <w:t xml:space="preserve">Unrhyw unigolion eraill sy'n gysylltiedig â'r </w:t>
      </w:r>
      <w:r w:rsidR="00446498" w:rsidRPr="00711A66">
        <w:rPr>
          <w:rFonts w:ascii="Calibri" w:eastAsia="Calibri" w:hAnsi="Calibri" w:cs="Calibri"/>
          <w:sz w:val="24"/>
          <w:szCs w:val="24"/>
          <w:bdr w:val="nil"/>
          <w:lang w:val="cy-GB"/>
        </w:rPr>
        <w:t>Rheolwr</w:t>
      </w:r>
      <w:r w:rsidRPr="00711A66">
        <w:rPr>
          <w:rFonts w:ascii="Calibri" w:eastAsia="Calibri" w:hAnsi="Calibri" w:cs="Calibri"/>
          <w:sz w:val="24"/>
          <w:szCs w:val="24"/>
          <w:bdr w:val="nil"/>
          <w:lang w:val="cy-GB"/>
        </w:rPr>
        <w:t xml:space="preserve"> mewn unrhyw gapasiti </w:t>
      </w:r>
    </w:p>
    <w:p w14:paraId="36975D15" w14:textId="77777777" w:rsidR="005E4115" w:rsidRPr="00711A66" w:rsidRDefault="005E4115" w:rsidP="002E09D9">
      <w:pPr>
        <w:spacing w:line="276" w:lineRule="auto"/>
        <w:jc w:val="both"/>
        <w:rPr>
          <w:sz w:val="24"/>
          <w:szCs w:val="24"/>
          <w:lang w:val="cy-GB"/>
        </w:rPr>
      </w:pPr>
    </w:p>
    <w:p w14:paraId="67DAC133" w14:textId="77777777" w:rsidR="00F12476" w:rsidRPr="00711A66" w:rsidRDefault="004E646D" w:rsidP="002E09D9">
      <w:pPr>
        <w:spacing w:line="276" w:lineRule="auto"/>
        <w:jc w:val="both"/>
        <w:rPr>
          <w:sz w:val="24"/>
          <w:szCs w:val="24"/>
          <w:lang w:val="cy-GB"/>
        </w:rPr>
      </w:pPr>
      <w:r w:rsidRPr="00711A66">
        <w:rPr>
          <w:sz w:val="24"/>
          <w:szCs w:val="24"/>
          <w:lang w:val="cy-GB"/>
        </w:rPr>
        <w:t xml:space="preserve"> </w:t>
      </w:r>
    </w:p>
    <w:p w14:paraId="4E32A1CF" w14:textId="77777777" w:rsidR="00F12476" w:rsidRPr="00711A66" w:rsidRDefault="004E646D" w:rsidP="002E09D9">
      <w:pPr>
        <w:jc w:val="both"/>
        <w:rPr>
          <w:sz w:val="24"/>
          <w:szCs w:val="24"/>
          <w:lang w:val="cy-GB"/>
        </w:rPr>
      </w:pPr>
      <w:r w:rsidRPr="00711A66">
        <w:rPr>
          <w:sz w:val="24"/>
          <w:szCs w:val="24"/>
          <w:lang w:val="cy-GB"/>
        </w:rPr>
        <w:br w:type="page"/>
      </w:r>
    </w:p>
    <w:p w14:paraId="07766BB4" w14:textId="77777777" w:rsidR="005E4115" w:rsidRPr="00711A66" w:rsidRDefault="004E646D" w:rsidP="002E09D9">
      <w:pPr>
        <w:spacing w:line="276" w:lineRule="auto"/>
        <w:jc w:val="both"/>
        <w:rPr>
          <w:b/>
          <w:sz w:val="24"/>
          <w:szCs w:val="24"/>
          <w:lang w:val="cy-GB"/>
        </w:rPr>
      </w:pPr>
      <w:r w:rsidRPr="00711A66">
        <w:rPr>
          <w:rFonts w:ascii="Calibri" w:eastAsia="Calibri" w:hAnsi="Calibri" w:cs="Calibri"/>
          <w:b/>
          <w:bCs/>
          <w:sz w:val="24"/>
          <w:szCs w:val="24"/>
          <w:bdr w:val="nil"/>
          <w:lang w:val="cy-GB"/>
        </w:rPr>
        <w:lastRenderedPageBreak/>
        <w:t>ATODIAD B</w:t>
      </w:r>
      <w:r w:rsidRPr="00711A66">
        <w:rPr>
          <w:rFonts w:ascii="Calibri" w:eastAsia="Calibri" w:hAnsi="Calibri" w:cs="Calibri"/>
          <w:b/>
          <w:bCs/>
          <w:sz w:val="24"/>
          <w:szCs w:val="24"/>
          <w:bdr w:val="nil"/>
          <w:lang w:val="cy-GB"/>
        </w:rPr>
        <w:tab/>
        <w:t>Mesurau diogelwch</w:t>
      </w:r>
    </w:p>
    <w:p w14:paraId="650E8246" w14:textId="1A6749A3" w:rsidR="005E4115" w:rsidRPr="00711A66" w:rsidRDefault="00446498" w:rsidP="002E09D9">
      <w:pPr>
        <w:spacing w:line="276" w:lineRule="auto"/>
        <w:jc w:val="both"/>
        <w:rPr>
          <w:sz w:val="24"/>
          <w:szCs w:val="24"/>
          <w:lang w:val="cy-GB"/>
        </w:rPr>
      </w:pPr>
      <w:r w:rsidRPr="00711A66">
        <w:rPr>
          <w:rFonts w:ascii="Calibri" w:eastAsia="Calibri" w:hAnsi="Calibri" w:cs="Calibri"/>
          <w:sz w:val="24"/>
          <w:szCs w:val="24"/>
          <w:bdr w:val="nil"/>
          <w:lang w:val="cy-GB"/>
        </w:rPr>
        <w:t xml:space="preserve">Y </w:t>
      </w:r>
      <w:r w:rsidR="00593AC6" w:rsidRPr="00711A66">
        <w:rPr>
          <w:rFonts w:ascii="Calibri" w:eastAsia="Calibri" w:hAnsi="Calibri" w:cs="Calibri"/>
          <w:sz w:val="24"/>
          <w:szCs w:val="24"/>
          <w:bdr w:val="nil"/>
          <w:lang w:val="cy-GB"/>
        </w:rPr>
        <w:t>Prosesydd</w:t>
      </w:r>
      <w:r w:rsidR="004E646D" w:rsidRPr="00711A66">
        <w:rPr>
          <w:rFonts w:ascii="Calibri" w:eastAsia="Calibri" w:hAnsi="Calibri" w:cs="Calibri"/>
          <w:sz w:val="24"/>
          <w:szCs w:val="24"/>
          <w:bdr w:val="nil"/>
          <w:lang w:val="cy-GB"/>
        </w:rPr>
        <w:t xml:space="preserve"> i fewnosod disgrifiad o'i fesurau diogelwch technegol a threfniadol, megis: </w:t>
      </w:r>
    </w:p>
    <w:p w14:paraId="78A8A5DF"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w:t>
      </w:r>
      <w:r w:rsidRPr="00711A66">
        <w:rPr>
          <w:rFonts w:ascii="Calibri" w:eastAsia="Calibri" w:hAnsi="Calibri" w:cs="Calibri"/>
          <w:sz w:val="24"/>
          <w:szCs w:val="24"/>
          <w:bdr w:val="nil"/>
          <w:lang w:val="cy-GB"/>
        </w:rPr>
        <w:tab/>
        <w:t xml:space="preserve">Rheolaethau cyrchu ffisegol. </w:t>
      </w:r>
    </w:p>
    <w:p w14:paraId="78F0522C"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w:t>
      </w:r>
      <w:r w:rsidRPr="00711A66">
        <w:rPr>
          <w:rFonts w:ascii="Calibri" w:eastAsia="Calibri" w:hAnsi="Calibri" w:cs="Calibri"/>
          <w:sz w:val="24"/>
          <w:szCs w:val="24"/>
          <w:bdr w:val="nil"/>
          <w:lang w:val="cy-GB"/>
        </w:rPr>
        <w:tab/>
        <w:t xml:space="preserve">Rheolaethau cyrchu systemau. </w:t>
      </w:r>
    </w:p>
    <w:p w14:paraId="368D4D0F"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w:t>
      </w:r>
      <w:r w:rsidRPr="00711A66">
        <w:rPr>
          <w:rFonts w:ascii="Calibri" w:eastAsia="Calibri" w:hAnsi="Calibri" w:cs="Calibri"/>
          <w:sz w:val="24"/>
          <w:szCs w:val="24"/>
          <w:bdr w:val="nil"/>
          <w:lang w:val="cy-GB"/>
        </w:rPr>
        <w:tab/>
        <w:t xml:space="preserve">Rheolaethau cyrchu data. </w:t>
      </w:r>
    </w:p>
    <w:p w14:paraId="65D201A7"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w:t>
      </w:r>
      <w:r w:rsidRPr="00711A66">
        <w:rPr>
          <w:rFonts w:ascii="Calibri" w:eastAsia="Calibri" w:hAnsi="Calibri" w:cs="Calibri"/>
          <w:sz w:val="24"/>
          <w:szCs w:val="24"/>
          <w:bdr w:val="nil"/>
          <w:lang w:val="cy-GB"/>
        </w:rPr>
        <w:tab/>
        <w:t xml:space="preserve">Rheolaethau trosglwyddo. </w:t>
      </w:r>
    </w:p>
    <w:p w14:paraId="44964F44"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w:t>
      </w:r>
      <w:r w:rsidRPr="00711A66">
        <w:rPr>
          <w:rFonts w:ascii="Calibri" w:eastAsia="Calibri" w:hAnsi="Calibri" w:cs="Calibri"/>
          <w:sz w:val="24"/>
          <w:szCs w:val="24"/>
          <w:bdr w:val="nil"/>
          <w:lang w:val="cy-GB"/>
        </w:rPr>
        <w:tab/>
        <w:t xml:space="preserve">Rheolaethau mewnbynnu. </w:t>
      </w:r>
    </w:p>
    <w:p w14:paraId="556BB73F" w14:textId="77777777" w:rsidR="005E4115" w:rsidRPr="00711A66"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w:t>
      </w:r>
      <w:r w:rsidRPr="00711A66">
        <w:rPr>
          <w:rFonts w:ascii="Calibri" w:eastAsia="Calibri" w:hAnsi="Calibri" w:cs="Calibri"/>
          <w:sz w:val="24"/>
          <w:szCs w:val="24"/>
          <w:bdr w:val="nil"/>
          <w:lang w:val="cy-GB"/>
        </w:rPr>
        <w:tab/>
        <w:t xml:space="preserve">Copïau wrth gefn o ddata. </w:t>
      </w:r>
    </w:p>
    <w:p w14:paraId="2061DA09" w14:textId="77777777" w:rsidR="00961F79" w:rsidRPr="00474819" w:rsidRDefault="004E646D" w:rsidP="002E09D9">
      <w:pPr>
        <w:spacing w:line="276" w:lineRule="auto"/>
        <w:jc w:val="both"/>
        <w:rPr>
          <w:sz w:val="24"/>
          <w:szCs w:val="24"/>
          <w:lang w:val="cy-GB"/>
        </w:rPr>
      </w:pPr>
      <w:r w:rsidRPr="00711A66">
        <w:rPr>
          <w:rFonts w:ascii="Calibri" w:eastAsia="Calibri" w:hAnsi="Calibri" w:cs="Calibri"/>
          <w:sz w:val="24"/>
          <w:szCs w:val="24"/>
          <w:bdr w:val="nil"/>
          <w:lang w:val="cy-GB"/>
        </w:rPr>
        <w:t>·</w:t>
      </w:r>
      <w:r w:rsidRPr="00711A66">
        <w:rPr>
          <w:rFonts w:ascii="Calibri" w:eastAsia="Calibri" w:hAnsi="Calibri" w:cs="Calibri"/>
          <w:sz w:val="24"/>
          <w:szCs w:val="24"/>
          <w:bdr w:val="nil"/>
          <w:lang w:val="cy-GB"/>
        </w:rPr>
        <w:tab/>
        <w:t>Cadw data ar wahân.</w:t>
      </w:r>
    </w:p>
    <w:sectPr w:rsidR="00961F79" w:rsidRPr="00474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351AE"/>
    <w:multiLevelType w:val="hybridMultilevel"/>
    <w:tmpl w:val="A1AE121C"/>
    <w:lvl w:ilvl="0" w:tplc="8D2440F6">
      <w:start w:val="1"/>
      <w:numFmt w:val="bullet"/>
      <w:lvlText w:val=""/>
      <w:lvlJc w:val="left"/>
      <w:pPr>
        <w:ind w:left="2160" w:hanging="360"/>
      </w:pPr>
      <w:rPr>
        <w:rFonts w:ascii="Symbol" w:hAnsi="Symbol" w:hint="default"/>
      </w:rPr>
    </w:lvl>
    <w:lvl w:ilvl="1" w:tplc="7534B93C" w:tentative="1">
      <w:start w:val="1"/>
      <w:numFmt w:val="bullet"/>
      <w:lvlText w:val="o"/>
      <w:lvlJc w:val="left"/>
      <w:pPr>
        <w:ind w:left="2880" w:hanging="360"/>
      </w:pPr>
      <w:rPr>
        <w:rFonts w:ascii="Courier New" w:hAnsi="Courier New" w:cs="Courier New" w:hint="default"/>
      </w:rPr>
    </w:lvl>
    <w:lvl w:ilvl="2" w:tplc="CA8028BE" w:tentative="1">
      <w:start w:val="1"/>
      <w:numFmt w:val="bullet"/>
      <w:lvlText w:val=""/>
      <w:lvlJc w:val="left"/>
      <w:pPr>
        <w:ind w:left="3600" w:hanging="360"/>
      </w:pPr>
      <w:rPr>
        <w:rFonts w:ascii="Wingdings" w:hAnsi="Wingdings" w:hint="default"/>
      </w:rPr>
    </w:lvl>
    <w:lvl w:ilvl="3" w:tplc="87566F8A" w:tentative="1">
      <w:start w:val="1"/>
      <w:numFmt w:val="bullet"/>
      <w:lvlText w:val=""/>
      <w:lvlJc w:val="left"/>
      <w:pPr>
        <w:ind w:left="4320" w:hanging="360"/>
      </w:pPr>
      <w:rPr>
        <w:rFonts w:ascii="Symbol" w:hAnsi="Symbol" w:hint="default"/>
      </w:rPr>
    </w:lvl>
    <w:lvl w:ilvl="4" w:tplc="A0E4ECCA" w:tentative="1">
      <w:start w:val="1"/>
      <w:numFmt w:val="bullet"/>
      <w:lvlText w:val="o"/>
      <w:lvlJc w:val="left"/>
      <w:pPr>
        <w:ind w:left="5040" w:hanging="360"/>
      </w:pPr>
      <w:rPr>
        <w:rFonts w:ascii="Courier New" w:hAnsi="Courier New" w:cs="Courier New" w:hint="default"/>
      </w:rPr>
    </w:lvl>
    <w:lvl w:ilvl="5" w:tplc="C38C5458" w:tentative="1">
      <w:start w:val="1"/>
      <w:numFmt w:val="bullet"/>
      <w:lvlText w:val=""/>
      <w:lvlJc w:val="left"/>
      <w:pPr>
        <w:ind w:left="5760" w:hanging="360"/>
      </w:pPr>
      <w:rPr>
        <w:rFonts w:ascii="Wingdings" w:hAnsi="Wingdings" w:hint="default"/>
      </w:rPr>
    </w:lvl>
    <w:lvl w:ilvl="6" w:tplc="36D88562" w:tentative="1">
      <w:start w:val="1"/>
      <w:numFmt w:val="bullet"/>
      <w:lvlText w:val=""/>
      <w:lvlJc w:val="left"/>
      <w:pPr>
        <w:ind w:left="6480" w:hanging="360"/>
      </w:pPr>
      <w:rPr>
        <w:rFonts w:ascii="Symbol" w:hAnsi="Symbol" w:hint="default"/>
      </w:rPr>
    </w:lvl>
    <w:lvl w:ilvl="7" w:tplc="980C7D68" w:tentative="1">
      <w:start w:val="1"/>
      <w:numFmt w:val="bullet"/>
      <w:lvlText w:val="o"/>
      <w:lvlJc w:val="left"/>
      <w:pPr>
        <w:ind w:left="7200" w:hanging="360"/>
      </w:pPr>
      <w:rPr>
        <w:rFonts w:ascii="Courier New" w:hAnsi="Courier New" w:cs="Courier New" w:hint="default"/>
      </w:rPr>
    </w:lvl>
    <w:lvl w:ilvl="8" w:tplc="74927E5C" w:tentative="1">
      <w:start w:val="1"/>
      <w:numFmt w:val="bullet"/>
      <w:lvlText w:val=""/>
      <w:lvlJc w:val="left"/>
      <w:pPr>
        <w:ind w:left="7920" w:hanging="360"/>
      </w:pPr>
      <w:rPr>
        <w:rFonts w:ascii="Wingdings" w:hAnsi="Wingdings" w:hint="default"/>
      </w:rPr>
    </w:lvl>
  </w:abstractNum>
  <w:abstractNum w:abstractNumId="1" w15:restartNumberingAfterBreak="0">
    <w:nsid w:val="192D139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A1B98"/>
    <w:multiLevelType w:val="hybridMultilevel"/>
    <w:tmpl w:val="DE923FC6"/>
    <w:lvl w:ilvl="0" w:tplc="6F72087E">
      <w:start w:val="1"/>
      <w:numFmt w:val="bullet"/>
      <w:lvlText w:val=""/>
      <w:lvlJc w:val="left"/>
      <w:pPr>
        <w:ind w:left="2160" w:hanging="360"/>
      </w:pPr>
      <w:rPr>
        <w:rFonts w:ascii="Symbol" w:hAnsi="Symbol" w:hint="default"/>
      </w:rPr>
    </w:lvl>
    <w:lvl w:ilvl="1" w:tplc="30FC86EC" w:tentative="1">
      <w:start w:val="1"/>
      <w:numFmt w:val="bullet"/>
      <w:lvlText w:val="o"/>
      <w:lvlJc w:val="left"/>
      <w:pPr>
        <w:ind w:left="2880" w:hanging="360"/>
      </w:pPr>
      <w:rPr>
        <w:rFonts w:ascii="Courier New" w:hAnsi="Courier New" w:cs="Courier New" w:hint="default"/>
      </w:rPr>
    </w:lvl>
    <w:lvl w:ilvl="2" w:tplc="8C74DE16" w:tentative="1">
      <w:start w:val="1"/>
      <w:numFmt w:val="bullet"/>
      <w:lvlText w:val=""/>
      <w:lvlJc w:val="left"/>
      <w:pPr>
        <w:ind w:left="3600" w:hanging="360"/>
      </w:pPr>
      <w:rPr>
        <w:rFonts w:ascii="Wingdings" w:hAnsi="Wingdings" w:hint="default"/>
      </w:rPr>
    </w:lvl>
    <w:lvl w:ilvl="3" w:tplc="A4CA8454" w:tentative="1">
      <w:start w:val="1"/>
      <w:numFmt w:val="bullet"/>
      <w:lvlText w:val=""/>
      <w:lvlJc w:val="left"/>
      <w:pPr>
        <w:ind w:left="4320" w:hanging="360"/>
      </w:pPr>
      <w:rPr>
        <w:rFonts w:ascii="Symbol" w:hAnsi="Symbol" w:hint="default"/>
      </w:rPr>
    </w:lvl>
    <w:lvl w:ilvl="4" w:tplc="3396876C" w:tentative="1">
      <w:start w:val="1"/>
      <w:numFmt w:val="bullet"/>
      <w:lvlText w:val="o"/>
      <w:lvlJc w:val="left"/>
      <w:pPr>
        <w:ind w:left="5040" w:hanging="360"/>
      </w:pPr>
      <w:rPr>
        <w:rFonts w:ascii="Courier New" w:hAnsi="Courier New" w:cs="Courier New" w:hint="default"/>
      </w:rPr>
    </w:lvl>
    <w:lvl w:ilvl="5" w:tplc="A5A64FC6" w:tentative="1">
      <w:start w:val="1"/>
      <w:numFmt w:val="bullet"/>
      <w:lvlText w:val=""/>
      <w:lvlJc w:val="left"/>
      <w:pPr>
        <w:ind w:left="5760" w:hanging="360"/>
      </w:pPr>
      <w:rPr>
        <w:rFonts w:ascii="Wingdings" w:hAnsi="Wingdings" w:hint="default"/>
      </w:rPr>
    </w:lvl>
    <w:lvl w:ilvl="6" w:tplc="EE9EB5C6" w:tentative="1">
      <w:start w:val="1"/>
      <w:numFmt w:val="bullet"/>
      <w:lvlText w:val=""/>
      <w:lvlJc w:val="left"/>
      <w:pPr>
        <w:ind w:left="6480" w:hanging="360"/>
      </w:pPr>
      <w:rPr>
        <w:rFonts w:ascii="Symbol" w:hAnsi="Symbol" w:hint="default"/>
      </w:rPr>
    </w:lvl>
    <w:lvl w:ilvl="7" w:tplc="2370C87E" w:tentative="1">
      <w:start w:val="1"/>
      <w:numFmt w:val="bullet"/>
      <w:lvlText w:val="o"/>
      <w:lvlJc w:val="left"/>
      <w:pPr>
        <w:ind w:left="7200" w:hanging="360"/>
      </w:pPr>
      <w:rPr>
        <w:rFonts w:ascii="Courier New" w:hAnsi="Courier New" w:cs="Courier New" w:hint="default"/>
      </w:rPr>
    </w:lvl>
    <w:lvl w:ilvl="8" w:tplc="31A601C2" w:tentative="1">
      <w:start w:val="1"/>
      <w:numFmt w:val="bullet"/>
      <w:lvlText w:val=""/>
      <w:lvlJc w:val="left"/>
      <w:pPr>
        <w:ind w:left="7920" w:hanging="360"/>
      </w:pPr>
      <w:rPr>
        <w:rFonts w:ascii="Wingdings" w:hAnsi="Wingdings" w:hint="default"/>
      </w:rPr>
    </w:lvl>
  </w:abstractNum>
  <w:abstractNum w:abstractNumId="3" w15:restartNumberingAfterBreak="0">
    <w:nsid w:val="6DE24B7A"/>
    <w:multiLevelType w:val="hybridMultilevel"/>
    <w:tmpl w:val="8A52E088"/>
    <w:lvl w:ilvl="0" w:tplc="808CD78A">
      <w:start w:val="1"/>
      <w:numFmt w:val="bullet"/>
      <w:lvlText w:val=""/>
      <w:lvlJc w:val="left"/>
      <w:pPr>
        <w:ind w:left="2160" w:hanging="360"/>
      </w:pPr>
      <w:rPr>
        <w:rFonts w:ascii="Symbol" w:hAnsi="Symbol" w:hint="default"/>
      </w:rPr>
    </w:lvl>
    <w:lvl w:ilvl="1" w:tplc="86F60246" w:tentative="1">
      <w:start w:val="1"/>
      <w:numFmt w:val="bullet"/>
      <w:lvlText w:val="o"/>
      <w:lvlJc w:val="left"/>
      <w:pPr>
        <w:ind w:left="2880" w:hanging="360"/>
      </w:pPr>
      <w:rPr>
        <w:rFonts w:ascii="Courier New" w:hAnsi="Courier New" w:cs="Courier New" w:hint="default"/>
      </w:rPr>
    </w:lvl>
    <w:lvl w:ilvl="2" w:tplc="8592B052" w:tentative="1">
      <w:start w:val="1"/>
      <w:numFmt w:val="bullet"/>
      <w:lvlText w:val=""/>
      <w:lvlJc w:val="left"/>
      <w:pPr>
        <w:ind w:left="3600" w:hanging="360"/>
      </w:pPr>
      <w:rPr>
        <w:rFonts w:ascii="Wingdings" w:hAnsi="Wingdings" w:hint="default"/>
      </w:rPr>
    </w:lvl>
    <w:lvl w:ilvl="3" w:tplc="A7A00FA2" w:tentative="1">
      <w:start w:val="1"/>
      <w:numFmt w:val="bullet"/>
      <w:lvlText w:val=""/>
      <w:lvlJc w:val="left"/>
      <w:pPr>
        <w:ind w:left="4320" w:hanging="360"/>
      </w:pPr>
      <w:rPr>
        <w:rFonts w:ascii="Symbol" w:hAnsi="Symbol" w:hint="default"/>
      </w:rPr>
    </w:lvl>
    <w:lvl w:ilvl="4" w:tplc="11321BD6" w:tentative="1">
      <w:start w:val="1"/>
      <w:numFmt w:val="bullet"/>
      <w:lvlText w:val="o"/>
      <w:lvlJc w:val="left"/>
      <w:pPr>
        <w:ind w:left="5040" w:hanging="360"/>
      </w:pPr>
      <w:rPr>
        <w:rFonts w:ascii="Courier New" w:hAnsi="Courier New" w:cs="Courier New" w:hint="default"/>
      </w:rPr>
    </w:lvl>
    <w:lvl w:ilvl="5" w:tplc="250CCA40" w:tentative="1">
      <w:start w:val="1"/>
      <w:numFmt w:val="bullet"/>
      <w:lvlText w:val=""/>
      <w:lvlJc w:val="left"/>
      <w:pPr>
        <w:ind w:left="5760" w:hanging="360"/>
      </w:pPr>
      <w:rPr>
        <w:rFonts w:ascii="Wingdings" w:hAnsi="Wingdings" w:hint="default"/>
      </w:rPr>
    </w:lvl>
    <w:lvl w:ilvl="6" w:tplc="A65478EE" w:tentative="1">
      <w:start w:val="1"/>
      <w:numFmt w:val="bullet"/>
      <w:lvlText w:val=""/>
      <w:lvlJc w:val="left"/>
      <w:pPr>
        <w:ind w:left="6480" w:hanging="360"/>
      </w:pPr>
      <w:rPr>
        <w:rFonts w:ascii="Symbol" w:hAnsi="Symbol" w:hint="default"/>
      </w:rPr>
    </w:lvl>
    <w:lvl w:ilvl="7" w:tplc="B6962510" w:tentative="1">
      <w:start w:val="1"/>
      <w:numFmt w:val="bullet"/>
      <w:lvlText w:val="o"/>
      <w:lvlJc w:val="left"/>
      <w:pPr>
        <w:ind w:left="7200" w:hanging="360"/>
      </w:pPr>
      <w:rPr>
        <w:rFonts w:ascii="Courier New" w:hAnsi="Courier New" w:cs="Courier New" w:hint="default"/>
      </w:rPr>
    </w:lvl>
    <w:lvl w:ilvl="8" w:tplc="1F64AF6C" w:tentative="1">
      <w:start w:val="1"/>
      <w:numFmt w:val="bullet"/>
      <w:lvlText w:val=""/>
      <w:lvlJc w:val="left"/>
      <w:pPr>
        <w:ind w:left="7920" w:hanging="360"/>
      </w:pPr>
      <w:rPr>
        <w:rFonts w:ascii="Wingdings" w:hAnsi="Wingdings" w:hint="default"/>
      </w:rPr>
    </w:lvl>
  </w:abstractNum>
  <w:abstractNum w:abstractNumId="4" w15:restartNumberingAfterBreak="0">
    <w:nsid w:val="70413E07"/>
    <w:multiLevelType w:val="hybridMultilevel"/>
    <w:tmpl w:val="8B1081AA"/>
    <w:lvl w:ilvl="0" w:tplc="95A4632E">
      <w:start w:val="1"/>
      <w:numFmt w:val="bullet"/>
      <w:lvlText w:val=""/>
      <w:lvlJc w:val="left"/>
      <w:pPr>
        <w:ind w:left="720" w:hanging="360"/>
      </w:pPr>
      <w:rPr>
        <w:rFonts w:ascii="Symbol" w:hAnsi="Symbol" w:hint="default"/>
      </w:rPr>
    </w:lvl>
    <w:lvl w:ilvl="1" w:tplc="67188BB8" w:tentative="1">
      <w:start w:val="1"/>
      <w:numFmt w:val="bullet"/>
      <w:lvlText w:val="o"/>
      <w:lvlJc w:val="left"/>
      <w:pPr>
        <w:ind w:left="1440" w:hanging="360"/>
      </w:pPr>
      <w:rPr>
        <w:rFonts w:ascii="Courier New" w:hAnsi="Courier New" w:cs="Courier New" w:hint="default"/>
      </w:rPr>
    </w:lvl>
    <w:lvl w:ilvl="2" w:tplc="98EC1CF2" w:tentative="1">
      <w:start w:val="1"/>
      <w:numFmt w:val="bullet"/>
      <w:lvlText w:val=""/>
      <w:lvlJc w:val="left"/>
      <w:pPr>
        <w:ind w:left="2160" w:hanging="360"/>
      </w:pPr>
      <w:rPr>
        <w:rFonts w:ascii="Wingdings" w:hAnsi="Wingdings" w:hint="default"/>
      </w:rPr>
    </w:lvl>
    <w:lvl w:ilvl="3" w:tplc="E6F860C0" w:tentative="1">
      <w:start w:val="1"/>
      <w:numFmt w:val="bullet"/>
      <w:lvlText w:val=""/>
      <w:lvlJc w:val="left"/>
      <w:pPr>
        <w:ind w:left="2880" w:hanging="360"/>
      </w:pPr>
      <w:rPr>
        <w:rFonts w:ascii="Symbol" w:hAnsi="Symbol" w:hint="default"/>
      </w:rPr>
    </w:lvl>
    <w:lvl w:ilvl="4" w:tplc="1DE4FBCA" w:tentative="1">
      <w:start w:val="1"/>
      <w:numFmt w:val="bullet"/>
      <w:lvlText w:val="o"/>
      <w:lvlJc w:val="left"/>
      <w:pPr>
        <w:ind w:left="3600" w:hanging="360"/>
      </w:pPr>
      <w:rPr>
        <w:rFonts w:ascii="Courier New" w:hAnsi="Courier New" w:cs="Courier New" w:hint="default"/>
      </w:rPr>
    </w:lvl>
    <w:lvl w:ilvl="5" w:tplc="3A24F0C0" w:tentative="1">
      <w:start w:val="1"/>
      <w:numFmt w:val="bullet"/>
      <w:lvlText w:val=""/>
      <w:lvlJc w:val="left"/>
      <w:pPr>
        <w:ind w:left="4320" w:hanging="360"/>
      </w:pPr>
      <w:rPr>
        <w:rFonts w:ascii="Wingdings" w:hAnsi="Wingdings" w:hint="default"/>
      </w:rPr>
    </w:lvl>
    <w:lvl w:ilvl="6" w:tplc="B16C1048" w:tentative="1">
      <w:start w:val="1"/>
      <w:numFmt w:val="bullet"/>
      <w:lvlText w:val=""/>
      <w:lvlJc w:val="left"/>
      <w:pPr>
        <w:ind w:left="5040" w:hanging="360"/>
      </w:pPr>
      <w:rPr>
        <w:rFonts w:ascii="Symbol" w:hAnsi="Symbol" w:hint="default"/>
      </w:rPr>
    </w:lvl>
    <w:lvl w:ilvl="7" w:tplc="F91C31AC" w:tentative="1">
      <w:start w:val="1"/>
      <w:numFmt w:val="bullet"/>
      <w:lvlText w:val="o"/>
      <w:lvlJc w:val="left"/>
      <w:pPr>
        <w:ind w:left="5760" w:hanging="360"/>
      </w:pPr>
      <w:rPr>
        <w:rFonts w:ascii="Courier New" w:hAnsi="Courier New" w:cs="Courier New" w:hint="default"/>
      </w:rPr>
    </w:lvl>
    <w:lvl w:ilvl="8" w:tplc="F85A5B4C" w:tentative="1">
      <w:start w:val="1"/>
      <w:numFmt w:val="bullet"/>
      <w:lvlText w:val=""/>
      <w:lvlJc w:val="left"/>
      <w:pPr>
        <w:ind w:left="6480" w:hanging="360"/>
      </w:pPr>
      <w:rPr>
        <w:rFonts w:ascii="Wingdings" w:hAnsi="Wingdings" w:hint="default"/>
      </w:rPr>
    </w:lvl>
  </w:abstractNum>
  <w:abstractNum w:abstractNumId="5" w15:restartNumberingAfterBreak="0">
    <w:nsid w:val="706816E9"/>
    <w:multiLevelType w:val="hybridMultilevel"/>
    <w:tmpl w:val="61B6E8E0"/>
    <w:lvl w:ilvl="0" w:tplc="3622234E">
      <w:start w:val="1"/>
      <w:numFmt w:val="upperLetter"/>
      <w:lvlText w:val="(%1)"/>
      <w:lvlJc w:val="left"/>
      <w:pPr>
        <w:ind w:left="1080" w:hanging="720"/>
      </w:pPr>
      <w:rPr>
        <w:rFonts w:hint="default"/>
      </w:rPr>
    </w:lvl>
    <w:lvl w:ilvl="1" w:tplc="CC6CDEC0" w:tentative="1">
      <w:start w:val="1"/>
      <w:numFmt w:val="lowerLetter"/>
      <w:lvlText w:val="%2."/>
      <w:lvlJc w:val="left"/>
      <w:pPr>
        <w:ind w:left="1440" w:hanging="360"/>
      </w:pPr>
    </w:lvl>
    <w:lvl w:ilvl="2" w:tplc="0B62EF46" w:tentative="1">
      <w:start w:val="1"/>
      <w:numFmt w:val="lowerRoman"/>
      <w:lvlText w:val="%3."/>
      <w:lvlJc w:val="right"/>
      <w:pPr>
        <w:ind w:left="2160" w:hanging="180"/>
      </w:pPr>
    </w:lvl>
    <w:lvl w:ilvl="3" w:tplc="F0708B84" w:tentative="1">
      <w:start w:val="1"/>
      <w:numFmt w:val="decimal"/>
      <w:lvlText w:val="%4."/>
      <w:lvlJc w:val="left"/>
      <w:pPr>
        <w:ind w:left="2880" w:hanging="360"/>
      </w:pPr>
    </w:lvl>
    <w:lvl w:ilvl="4" w:tplc="BB24F3E4" w:tentative="1">
      <w:start w:val="1"/>
      <w:numFmt w:val="lowerLetter"/>
      <w:lvlText w:val="%5."/>
      <w:lvlJc w:val="left"/>
      <w:pPr>
        <w:ind w:left="3600" w:hanging="360"/>
      </w:pPr>
    </w:lvl>
    <w:lvl w:ilvl="5" w:tplc="07D490B2" w:tentative="1">
      <w:start w:val="1"/>
      <w:numFmt w:val="lowerRoman"/>
      <w:lvlText w:val="%6."/>
      <w:lvlJc w:val="right"/>
      <w:pPr>
        <w:ind w:left="4320" w:hanging="180"/>
      </w:pPr>
    </w:lvl>
    <w:lvl w:ilvl="6" w:tplc="81FC0362" w:tentative="1">
      <w:start w:val="1"/>
      <w:numFmt w:val="decimal"/>
      <w:lvlText w:val="%7."/>
      <w:lvlJc w:val="left"/>
      <w:pPr>
        <w:ind w:left="5040" w:hanging="360"/>
      </w:pPr>
    </w:lvl>
    <w:lvl w:ilvl="7" w:tplc="1A8CC10E" w:tentative="1">
      <w:start w:val="1"/>
      <w:numFmt w:val="lowerLetter"/>
      <w:lvlText w:val="%8."/>
      <w:lvlJc w:val="left"/>
      <w:pPr>
        <w:ind w:left="5760" w:hanging="360"/>
      </w:pPr>
    </w:lvl>
    <w:lvl w:ilvl="8" w:tplc="A664D588"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 w:name="VidessEntityMnemonic" w:val="PDMMA"/>
    <w:docVar w:name="VidessMergeObjID" w:val="1227807126.77761"/>
    <w:docVar w:name="VidessTemplateID" w:val="1236705364.77761"/>
  </w:docVars>
  <w:rsids>
    <w:rsidRoot w:val="005E4115"/>
    <w:rsid w:val="000936D2"/>
    <w:rsid w:val="0012003D"/>
    <w:rsid w:val="00193EE9"/>
    <w:rsid w:val="00227E3A"/>
    <w:rsid w:val="0026204F"/>
    <w:rsid w:val="002B6E89"/>
    <w:rsid w:val="002E09D9"/>
    <w:rsid w:val="003134F4"/>
    <w:rsid w:val="003430BD"/>
    <w:rsid w:val="003732CE"/>
    <w:rsid w:val="0041506E"/>
    <w:rsid w:val="00446498"/>
    <w:rsid w:val="00474819"/>
    <w:rsid w:val="004E646D"/>
    <w:rsid w:val="00526DA6"/>
    <w:rsid w:val="00542BB1"/>
    <w:rsid w:val="00593AC6"/>
    <w:rsid w:val="005E4115"/>
    <w:rsid w:val="00612184"/>
    <w:rsid w:val="006C4A37"/>
    <w:rsid w:val="00711A66"/>
    <w:rsid w:val="007145AE"/>
    <w:rsid w:val="00833007"/>
    <w:rsid w:val="0089782C"/>
    <w:rsid w:val="008B02F6"/>
    <w:rsid w:val="008C7D0A"/>
    <w:rsid w:val="00961F79"/>
    <w:rsid w:val="009870BD"/>
    <w:rsid w:val="00996B19"/>
    <w:rsid w:val="009B0FE1"/>
    <w:rsid w:val="009E68DA"/>
    <w:rsid w:val="00A23BC8"/>
    <w:rsid w:val="00A27EA7"/>
    <w:rsid w:val="00A618CD"/>
    <w:rsid w:val="00AE008B"/>
    <w:rsid w:val="00B751AF"/>
    <w:rsid w:val="00B96909"/>
    <w:rsid w:val="00BA48E0"/>
    <w:rsid w:val="00BA7F30"/>
    <w:rsid w:val="00BF55F3"/>
    <w:rsid w:val="00C231D5"/>
    <w:rsid w:val="00C5001A"/>
    <w:rsid w:val="00C63B4C"/>
    <w:rsid w:val="00D17F3C"/>
    <w:rsid w:val="00D90AA4"/>
    <w:rsid w:val="00DA689A"/>
    <w:rsid w:val="00E36CDB"/>
    <w:rsid w:val="00E56EA4"/>
    <w:rsid w:val="00F12476"/>
    <w:rsid w:val="00F14FED"/>
    <w:rsid w:val="00FD13FB"/>
    <w:rsid w:val="00FE1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5472"/>
  <w15:docId w15:val="{53D60EEB-ABE7-4236-A2EC-B7525ED3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CE"/>
    <w:pPr>
      <w:ind w:left="720"/>
      <w:contextualSpacing/>
    </w:pPr>
  </w:style>
  <w:style w:type="paragraph" w:styleId="BalloonText">
    <w:name w:val="Balloon Text"/>
    <w:basedOn w:val="Normal"/>
    <w:link w:val="BalloonTextChar"/>
    <w:uiPriority w:val="99"/>
    <w:semiHidden/>
    <w:unhideWhenUsed/>
    <w:rsid w:val="006C4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37"/>
    <w:rPr>
      <w:rFonts w:ascii="Segoe UI" w:hAnsi="Segoe UI" w:cs="Segoe UI"/>
      <w:sz w:val="18"/>
      <w:szCs w:val="18"/>
    </w:rPr>
  </w:style>
  <w:style w:type="character" w:styleId="CommentReference">
    <w:name w:val="annotation reference"/>
    <w:basedOn w:val="DefaultParagraphFont"/>
    <w:uiPriority w:val="99"/>
    <w:semiHidden/>
    <w:unhideWhenUsed/>
    <w:rsid w:val="00AE008B"/>
    <w:rPr>
      <w:sz w:val="16"/>
      <w:szCs w:val="16"/>
    </w:rPr>
  </w:style>
  <w:style w:type="paragraph" w:styleId="CommentText">
    <w:name w:val="annotation text"/>
    <w:basedOn w:val="Normal"/>
    <w:link w:val="CommentTextChar"/>
    <w:uiPriority w:val="99"/>
    <w:semiHidden/>
    <w:unhideWhenUsed/>
    <w:rsid w:val="00AE008B"/>
    <w:pPr>
      <w:spacing w:line="240" w:lineRule="auto"/>
    </w:pPr>
    <w:rPr>
      <w:sz w:val="20"/>
      <w:szCs w:val="20"/>
    </w:rPr>
  </w:style>
  <w:style w:type="character" w:customStyle="1" w:styleId="CommentTextChar">
    <w:name w:val="Comment Text Char"/>
    <w:basedOn w:val="DefaultParagraphFont"/>
    <w:link w:val="CommentText"/>
    <w:uiPriority w:val="99"/>
    <w:semiHidden/>
    <w:rsid w:val="00AE008B"/>
    <w:rPr>
      <w:sz w:val="20"/>
      <w:szCs w:val="20"/>
    </w:rPr>
  </w:style>
  <w:style w:type="paragraph" w:styleId="CommentSubject">
    <w:name w:val="annotation subject"/>
    <w:basedOn w:val="CommentText"/>
    <w:next w:val="CommentText"/>
    <w:link w:val="CommentSubjectChar"/>
    <w:uiPriority w:val="99"/>
    <w:semiHidden/>
    <w:unhideWhenUsed/>
    <w:rsid w:val="00AE008B"/>
    <w:rPr>
      <w:b/>
      <w:bCs/>
    </w:rPr>
  </w:style>
  <w:style w:type="character" w:customStyle="1" w:styleId="CommentSubjectChar">
    <w:name w:val="Comment Subject Char"/>
    <w:basedOn w:val="CommentTextChar"/>
    <w:link w:val="CommentSubject"/>
    <w:uiPriority w:val="99"/>
    <w:semiHidden/>
    <w:rsid w:val="00AE008B"/>
    <w:rPr>
      <w:b/>
      <w:bCs/>
      <w:sz w:val="20"/>
      <w:szCs w:val="20"/>
    </w:rPr>
  </w:style>
  <w:style w:type="character" w:styleId="Hyperlink">
    <w:name w:val="Hyperlink"/>
    <w:basedOn w:val="DefaultParagraphFont"/>
    <w:uiPriority w:val="99"/>
    <w:unhideWhenUsed/>
    <w:rsid w:val="00120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0544-870A-4D48-990B-9EBC3A21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Darwin Gray Solicitors</Company>
  <LinksUpToDate>false</LinksUpToDate>
  <CharactersWithSpaces>27145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thompson</dc:creator>
  <cp:lastModifiedBy>Fflur Jones</cp:lastModifiedBy>
  <cp:revision>4</cp:revision>
  <cp:lastPrinted>2018-04-09T14:57:00Z</cp:lastPrinted>
  <dcterms:created xsi:type="dcterms:W3CDTF">2018-05-13T18:04:00Z</dcterms:created>
  <dcterms:modified xsi:type="dcterms:W3CDTF">2018-05-16T16:08:00Z</dcterms:modified>
</cp:coreProperties>
</file>