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6F3" w:rsidRPr="006206EB" w:rsidRDefault="003E7CB0" w:rsidP="006930EE">
      <w:pPr>
        <w:ind w:left="-993"/>
        <w:rPr>
          <w:b/>
          <w:sz w:val="24"/>
          <w:szCs w:val="24"/>
          <w:lang w:val="cy-GB"/>
        </w:rPr>
      </w:pPr>
      <w:r>
        <w:rPr>
          <w:noProof/>
          <w:lang w:eastAsia="cy-GB"/>
        </w:rPr>
        <w:drawing>
          <wp:inline distT="0" distB="0" distL="0" distR="0" wp14:anchorId="0845F5C1" wp14:editId="7EF1B4BE">
            <wp:extent cx="1428750" cy="1143000"/>
            <wp:effectExtent l="0" t="0" r="0" b="0"/>
            <wp:docPr id="1" name="Picture 1" descr="C:\Users\Mentrau Iaith Cymru\AppData\Local\Microsoft\Windows\INetCache\Content.Word\Logo_Mentrau_Iaith_Cymru_Large-300x2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ntrau Iaith Cymru\AppData\Local\Microsoft\Windows\INetCache\Content.Word\Logo_Mentrau_Iaith_Cymru_Large-300x239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  <w:lang w:val="cy-GB"/>
        </w:rPr>
        <w:t xml:space="preserve">   </w:t>
      </w:r>
      <w:r w:rsidR="003F225B">
        <w:rPr>
          <w:b/>
          <w:sz w:val="24"/>
          <w:szCs w:val="24"/>
          <w:lang w:val="cy-GB"/>
        </w:rPr>
        <w:t xml:space="preserve">Cyfarfod </w:t>
      </w:r>
      <w:r w:rsidR="001D0751">
        <w:rPr>
          <w:b/>
          <w:sz w:val="24"/>
          <w:szCs w:val="24"/>
          <w:lang w:val="cy-GB"/>
        </w:rPr>
        <w:t>Prif Swyddogion y de orllewin</w:t>
      </w:r>
      <w:r>
        <w:rPr>
          <w:b/>
          <w:sz w:val="24"/>
          <w:szCs w:val="24"/>
          <w:lang w:val="cy-GB"/>
        </w:rPr>
        <w:t xml:space="preserve">  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1314450" cy="1371600"/>
            <wp:effectExtent l="0" t="0" r="0" b="0"/>
            <wp:docPr id="2" name="Llun 2" descr="updated-logo gwy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pdated-logo gwyn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dTabl"/>
        <w:tblW w:w="14946" w:type="dxa"/>
        <w:tblInd w:w="-998" w:type="dxa"/>
        <w:tblLook w:val="04A0" w:firstRow="1" w:lastRow="0" w:firstColumn="1" w:lastColumn="0" w:noHBand="0" w:noVBand="1"/>
      </w:tblPr>
      <w:tblGrid>
        <w:gridCol w:w="512"/>
        <w:gridCol w:w="2405"/>
        <w:gridCol w:w="10125"/>
        <w:gridCol w:w="1904"/>
      </w:tblGrid>
      <w:tr w:rsidR="003D1EFB" w:rsidRPr="006206EB" w:rsidTr="003D1EFB">
        <w:tc>
          <w:tcPr>
            <w:tcW w:w="2917" w:type="dxa"/>
            <w:gridSpan w:val="2"/>
          </w:tcPr>
          <w:p w:rsidR="003D1EFB" w:rsidRPr="006206EB" w:rsidRDefault="003D1EFB">
            <w:pPr>
              <w:rPr>
                <w:b/>
                <w:sz w:val="24"/>
                <w:szCs w:val="24"/>
                <w:lang w:val="cy-GB"/>
              </w:rPr>
            </w:pPr>
            <w:r w:rsidRPr="006206EB">
              <w:rPr>
                <w:b/>
                <w:sz w:val="24"/>
                <w:szCs w:val="24"/>
                <w:lang w:val="cy-GB"/>
              </w:rPr>
              <w:t>Dyddiad Cyfarfod</w:t>
            </w:r>
          </w:p>
        </w:tc>
        <w:tc>
          <w:tcPr>
            <w:tcW w:w="10125" w:type="dxa"/>
          </w:tcPr>
          <w:p w:rsidR="003D1EFB" w:rsidRPr="006206EB" w:rsidRDefault="003D1EFB">
            <w:pPr>
              <w:rPr>
                <w:sz w:val="24"/>
                <w:szCs w:val="24"/>
                <w:lang w:val="cy-GB"/>
              </w:rPr>
            </w:pPr>
            <w:r>
              <w:rPr>
                <w:sz w:val="24"/>
                <w:szCs w:val="24"/>
                <w:lang w:val="cy-GB"/>
              </w:rPr>
              <w:t xml:space="preserve">14 Mehefin 2017 </w:t>
            </w:r>
          </w:p>
        </w:tc>
        <w:tc>
          <w:tcPr>
            <w:tcW w:w="1904" w:type="dxa"/>
          </w:tcPr>
          <w:p w:rsidR="003D1EFB" w:rsidRPr="003D1EFB" w:rsidRDefault="003D1EFB">
            <w:pPr>
              <w:rPr>
                <w:b/>
                <w:sz w:val="24"/>
                <w:szCs w:val="24"/>
                <w:lang w:val="cy-GB"/>
              </w:rPr>
            </w:pPr>
            <w:r>
              <w:rPr>
                <w:b/>
                <w:sz w:val="24"/>
                <w:szCs w:val="24"/>
                <w:lang w:val="cy-GB"/>
              </w:rPr>
              <w:t>Gweithredydd</w:t>
            </w:r>
          </w:p>
        </w:tc>
      </w:tr>
      <w:tr w:rsidR="003D1EFB" w:rsidRPr="006206EB" w:rsidTr="003D1EFB">
        <w:tc>
          <w:tcPr>
            <w:tcW w:w="2917" w:type="dxa"/>
            <w:gridSpan w:val="2"/>
          </w:tcPr>
          <w:p w:rsidR="003D1EFB" w:rsidRPr="006206EB" w:rsidRDefault="003D1EFB">
            <w:pPr>
              <w:rPr>
                <w:b/>
                <w:sz w:val="24"/>
                <w:szCs w:val="24"/>
                <w:lang w:val="cy-GB"/>
              </w:rPr>
            </w:pPr>
            <w:r w:rsidRPr="006206EB">
              <w:rPr>
                <w:b/>
                <w:sz w:val="24"/>
                <w:szCs w:val="24"/>
                <w:lang w:val="cy-GB"/>
              </w:rPr>
              <w:t>Lleoliad</w:t>
            </w:r>
          </w:p>
        </w:tc>
        <w:tc>
          <w:tcPr>
            <w:tcW w:w="10125" w:type="dxa"/>
          </w:tcPr>
          <w:p w:rsidR="003D1EFB" w:rsidRPr="006206EB" w:rsidRDefault="003D1EFB">
            <w:pPr>
              <w:rPr>
                <w:sz w:val="24"/>
                <w:szCs w:val="24"/>
                <w:lang w:val="cy-GB"/>
              </w:rPr>
            </w:pPr>
            <w:r>
              <w:rPr>
                <w:sz w:val="24"/>
                <w:szCs w:val="24"/>
                <w:lang w:val="cy-GB"/>
              </w:rPr>
              <w:t>Yr Atom, Caerfyrddin</w:t>
            </w:r>
          </w:p>
        </w:tc>
        <w:tc>
          <w:tcPr>
            <w:tcW w:w="1904" w:type="dxa"/>
          </w:tcPr>
          <w:p w:rsidR="003D1EFB" w:rsidRDefault="003D1EFB">
            <w:pPr>
              <w:rPr>
                <w:sz w:val="24"/>
                <w:szCs w:val="24"/>
                <w:lang w:val="cy-GB"/>
              </w:rPr>
            </w:pPr>
          </w:p>
        </w:tc>
      </w:tr>
      <w:tr w:rsidR="003D1EFB" w:rsidRPr="006206EB" w:rsidTr="003D1EFB">
        <w:tc>
          <w:tcPr>
            <w:tcW w:w="2917" w:type="dxa"/>
            <w:gridSpan w:val="2"/>
          </w:tcPr>
          <w:p w:rsidR="003D1EFB" w:rsidRPr="006206EB" w:rsidRDefault="003D1EFB">
            <w:pPr>
              <w:rPr>
                <w:b/>
                <w:sz w:val="24"/>
                <w:szCs w:val="24"/>
                <w:lang w:val="cy-GB"/>
              </w:rPr>
            </w:pPr>
            <w:r w:rsidRPr="006206EB">
              <w:rPr>
                <w:b/>
                <w:sz w:val="24"/>
                <w:szCs w:val="24"/>
                <w:lang w:val="cy-GB"/>
              </w:rPr>
              <w:t>Mynychwyr</w:t>
            </w:r>
          </w:p>
        </w:tc>
        <w:tc>
          <w:tcPr>
            <w:tcW w:w="10125" w:type="dxa"/>
          </w:tcPr>
          <w:p w:rsidR="003D1EFB" w:rsidRDefault="003D1EFB" w:rsidP="00D56456">
            <w:r>
              <w:t>Dewi Snelson, MGSG (DS)</w:t>
            </w:r>
          </w:p>
          <w:p w:rsidR="003D1EFB" w:rsidRDefault="003D1EFB" w:rsidP="00D56456">
            <w:r>
              <w:t>Owain Gruffydd, Dinefwr (OG)</w:t>
            </w:r>
          </w:p>
          <w:p w:rsidR="003D1EFB" w:rsidRDefault="003D1EFB" w:rsidP="00D56456">
            <w:r>
              <w:t xml:space="preserve">Nerys Burton, </w:t>
            </w:r>
            <w:proofErr w:type="spellStart"/>
            <w:r>
              <w:t>Gwendraeth</w:t>
            </w:r>
            <w:proofErr w:type="spellEnd"/>
            <w:r>
              <w:t xml:space="preserve"> Elli (NB)</w:t>
            </w:r>
          </w:p>
          <w:p w:rsidR="003D1EFB" w:rsidRDefault="003D1EFB" w:rsidP="00D56456">
            <w:proofErr w:type="spellStart"/>
            <w:r>
              <w:t>Harri</w:t>
            </w:r>
            <w:proofErr w:type="spellEnd"/>
            <w:r>
              <w:t xml:space="preserve"> Powell, CNPT (HP)</w:t>
            </w:r>
          </w:p>
          <w:p w:rsidR="003D1EFB" w:rsidRDefault="003D1EFB" w:rsidP="00D56456">
            <w:r>
              <w:t xml:space="preserve">Rhidian Evans, sir </w:t>
            </w:r>
            <w:proofErr w:type="spellStart"/>
            <w:r>
              <w:t>Benfro</w:t>
            </w:r>
            <w:proofErr w:type="spellEnd"/>
            <w:r>
              <w:t xml:space="preserve"> (</w:t>
            </w:r>
            <w:proofErr w:type="spellStart"/>
            <w:r>
              <w:t>RhE</w:t>
            </w:r>
            <w:proofErr w:type="spellEnd"/>
            <w:r>
              <w:t>)</w:t>
            </w:r>
          </w:p>
          <w:p w:rsidR="003D1EFB" w:rsidRDefault="003D1EFB" w:rsidP="00D56456">
            <w:r>
              <w:t xml:space="preserve">Lynsey Thomas, </w:t>
            </w:r>
            <w:proofErr w:type="spellStart"/>
            <w:r>
              <w:t>Cered</w:t>
            </w:r>
            <w:proofErr w:type="spellEnd"/>
            <w:r>
              <w:t xml:space="preserve"> (LT)</w:t>
            </w:r>
          </w:p>
          <w:p w:rsidR="003D1EFB" w:rsidRDefault="003D1EFB" w:rsidP="00D56456">
            <w:r>
              <w:t>Dean Baker, Abertawe (</w:t>
            </w:r>
            <w:proofErr w:type="spellStart"/>
            <w:r>
              <w:t>DeanB</w:t>
            </w:r>
            <w:proofErr w:type="spellEnd"/>
            <w:r>
              <w:t>)</w:t>
            </w:r>
          </w:p>
          <w:p w:rsidR="005F262C" w:rsidRDefault="005F262C" w:rsidP="00D56456">
            <w:r>
              <w:t>Bethan Price (BP)</w:t>
            </w:r>
            <w:bookmarkStart w:id="0" w:name="_GoBack"/>
            <w:bookmarkEnd w:id="0"/>
          </w:p>
          <w:p w:rsidR="003D1EFB" w:rsidRDefault="003D1EFB" w:rsidP="00D56456">
            <w:r>
              <w:t xml:space="preserve">Heledd ap Gwynfor, Mentrau Iaith Cymru </w:t>
            </w:r>
          </w:p>
          <w:p w:rsidR="003D1EFB" w:rsidRDefault="003D1EFB" w:rsidP="00D56456">
            <w:r>
              <w:t>Dai Baker, Llywodraeth Cymru (DB)</w:t>
            </w:r>
          </w:p>
          <w:p w:rsidR="003D1EFB" w:rsidRPr="00D56456" w:rsidRDefault="003D1EFB" w:rsidP="00D56456">
            <w:r>
              <w:t>Rhodri Sion, ERW (</w:t>
            </w:r>
            <w:proofErr w:type="spellStart"/>
            <w:r>
              <w:t>RhS</w:t>
            </w:r>
            <w:proofErr w:type="spellEnd"/>
            <w:r>
              <w:t>)</w:t>
            </w:r>
          </w:p>
        </w:tc>
        <w:tc>
          <w:tcPr>
            <w:tcW w:w="1904" w:type="dxa"/>
          </w:tcPr>
          <w:p w:rsidR="003D1EFB" w:rsidRDefault="003D1EFB" w:rsidP="00D56456"/>
        </w:tc>
      </w:tr>
      <w:tr w:rsidR="003D1EFB" w:rsidRPr="006206EB" w:rsidTr="003D1EFB">
        <w:tc>
          <w:tcPr>
            <w:tcW w:w="2917" w:type="dxa"/>
            <w:gridSpan w:val="2"/>
          </w:tcPr>
          <w:p w:rsidR="003D1EFB" w:rsidRPr="006206EB" w:rsidRDefault="003D1EFB">
            <w:pPr>
              <w:rPr>
                <w:b/>
                <w:sz w:val="24"/>
                <w:szCs w:val="24"/>
                <w:lang w:val="cy-GB"/>
              </w:rPr>
            </w:pPr>
            <w:r w:rsidRPr="006206EB">
              <w:rPr>
                <w:b/>
                <w:sz w:val="24"/>
                <w:szCs w:val="24"/>
                <w:lang w:val="cy-GB"/>
              </w:rPr>
              <w:t>Ymddiheuriadau</w:t>
            </w:r>
          </w:p>
        </w:tc>
        <w:tc>
          <w:tcPr>
            <w:tcW w:w="10125" w:type="dxa"/>
          </w:tcPr>
          <w:p w:rsidR="003D1EFB" w:rsidRPr="00442F07" w:rsidRDefault="003D1EFB">
            <w:r>
              <w:t xml:space="preserve">Owain </w:t>
            </w:r>
            <w:proofErr w:type="spellStart"/>
            <w:r>
              <w:t>Glenister</w:t>
            </w:r>
            <w:proofErr w:type="spellEnd"/>
            <w:r>
              <w:t xml:space="preserve"> (CNPT)</w:t>
            </w:r>
          </w:p>
        </w:tc>
        <w:tc>
          <w:tcPr>
            <w:tcW w:w="1904" w:type="dxa"/>
          </w:tcPr>
          <w:p w:rsidR="003D1EFB" w:rsidRDefault="003D1EFB"/>
        </w:tc>
      </w:tr>
      <w:tr w:rsidR="003D1EFB" w:rsidRPr="006206EB" w:rsidTr="003D1EFB">
        <w:tc>
          <w:tcPr>
            <w:tcW w:w="512" w:type="dxa"/>
          </w:tcPr>
          <w:p w:rsidR="003D1EFB" w:rsidRPr="006206EB" w:rsidRDefault="003D1EFB" w:rsidP="00A11856">
            <w:pPr>
              <w:rPr>
                <w:sz w:val="24"/>
                <w:szCs w:val="24"/>
                <w:lang w:val="cy-GB"/>
              </w:rPr>
            </w:pPr>
            <w:r w:rsidRPr="006206EB">
              <w:rPr>
                <w:sz w:val="24"/>
                <w:szCs w:val="24"/>
                <w:lang w:val="cy-GB"/>
              </w:rPr>
              <w:t>1.</w:t>
            </w:r>
          </w:p>
        </w:tc>
        <w:tc>
          <w:tcPr>
            <w:tcW w:w="2405" w:type="dxa"/>
          </w:tcPr>
          <w:p w:rsidR="003D1EFB" w:rsidRDefault="003D1EFB" w:rsidP="000F558B">
            <w:pPr>
              <w:rPr>
                <w:sz w:val="24"/>
                <w:szCs w:val="24"/>
                <w:lang w:val="cy-GB"/>
              </w:rPr>
            </w:pPr>
            <w:r>
              <w:rPr>
                <w:sz w:val="24"/>
                <w:szCs w:val="24"/>
                <w:lang w:val="cy-GB"/>
              </w:rPr>
              <w:t>Cofnodion cyfarfod 15 Mawrth</w:t>
            </w:r>
          </w:p>
          <w:p w:rsidR="003D1EFB" w:rsidRPr="006206EB" w:rsidRDefault="003D1EFB" w:rsidP="000F558B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10125" w:type="dxa"/>
          </w:tcPr>
          <w:p w:rsidR="003D1EFB" w:rsidRPr="003F225B" w:rsidRDefault="003D1EFB" w:rsidP="000F558B">
            <w:pPr>
              <w:rPr>
                <w:sz w:val="24"/>
                <w:szCs w:val="24"/>
                <w:lang w:val="cy-GB"/>
              </w:rPr>
            </w:pPr>
            <w:r w:rsidRPr="003F225B">
              <w:rPr>
                <w:sz w:val="24"/>
                <w:szCs w:val="24"/>
                <w:lang w:val="cy-GB"/>
              </w:rPr>
              <w:t>Derbyniwyd cofnodion y cyfarfod diwethaf.</w:t>
            </w:r>
          </w:p>
          <w:p w:rsidR="003D1EFB" w:rsidRDefault="003D1EFB" w:rsidP="005940D8">
            <w:pPr>
              <w:rPr>
                <w:sz w:val="24"/>
                <w:szCs w:val="24"/>
                <w:lang w:val="cy-GB"/>
              </w:rPr>
            </w:pPr>
            <w:r>
              <w:rPr>
                <w:sz w:val="24"/>
                <w:szCs w:val="24"/>
                <w:lang w:val="cy-GB"/>
              </w:rPr>
              <w:t>Newidiwyd gan ychwanegu: y Trafodwyd y posibilrwydd o arian sector busnes</w:t>
            </w:r>
          </w:p>
          <w:p w:rsidR="003D1EFB" w:rsidRPr="003F225B" w:rsidRDefault="003D1EFB" w:rsidP="000F558B">
            <w:pPr>
              <w:rPr>
                <w:sz w:val="24"/>
                <w:szCs w:val="24"/>
                <w:lang w:val="cy-GB"/>
              </w:rPr>
            </w:pPr>
          </w:p>
          <w:p w:rsidR="003D1EFB" w:rsidRPr="006206EB" w:rsidRDefault="003D1EFB" w:rsidP="002E7183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1904" w:type="dxa"/>
          </w:tcPr>
          <w:p w:rsidR="003D1EFB" w:rsidRPr="003F225B" w:rsidRDefault="003D1EFB" w:rsidP="000F558B">
            <w:pPr>
              <w:rPr>
                <w:sz w:val="24"/>
                <w:szCs w:val="24"/>
                <w:lang w:val="cy-GB"/>
              </w:rPr>
            </w:pPr>
          </w:p>
        </w:tc>
      </w:tr>
      <w:tr w:rsidR="003D1EFB" w:rsidRPr="006206EB" w:rsidTr="003D1EFB">
        <w:trPr>
          <w:trHeight w:val="3393"/>
        </w:trPr>
        <w:tc>
          <w:tcPr>
            <w:tcW w:w="512" w:type="dxa"/>
          </w:tcPr>
          <w:p w:rsidR="003D1EFB" w:rsidRPr="006206EB" w:rsidRDefault="003D1EFB">
            <w:pPr>
              <w:rPr>
                <w:sz w:val="24"/>
                <w:szCs w:val="24"/>
                <w:lang w:val="cy-GB"/>
              </w:rPr>
            </w:pPr>
            <w:r w:rsidRPr="006206EB">
              <w:rPr>
                <w:sz w:val="24"/>
                <w:szCs w:val="24"/>
                <w:lang w:val="cy-GB"/>
              </w:rPr>
              <w:lastRenderedPageBreak/>
              <w:t>2.</w:t>
            </w:r>
          </w:p>
          <w:p w:rsidR="003D1EFB" w:rsidRPr="006206EB" w:rsidRDefault="003D1EFB" w:rsidP="007A733B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405" w:type="dxa"/>
          </w:tcPr>
          <w:p w:rsidR="003D1EFB" w:rsidRPr="006206EB" w:rsidRDefault="003D1EFB" w:rsidP="0070626D">
            <w:pPr>
              <w:rPr>
                <w:sz w:val="24"/>
                <w:szCs w:val="24"/>
                <w:lang w:val="cy-GB"/>
              </w:rPr>
            </w:pPr>
            <w:r>
              <w:rPr>
                <w:sz w:val="24"/>
                <w:szCs w:val="24"/>
                <w:lang w:val="cy-GB"/>
              </w:rPr>
              <w:t>Diweddariad gan Lywodraeth Cymru</w:t>
            </w:r>
          </w:p>
        </w:tc>
        <w:tc>
          <w:tcPr>
            <w:tcW w:w="10125" w:type="dxa"/>
          </w:tcPr>
          <w:p w:rsidR="003D1EFB" w:rsidRDefault="003D1EFB" w:rsidP="00112A61">
            <w:pPr>
              <w:rPr>
                <w:sz w:val="24"/>
                <w:szCs w:val="24"/>
                <w:lang w:val="cy-GB"/>
              </w:rPr>
            </w:pPr>
            <w:r w:rsidRPr="00B857CB">
              <w:rPr>
                <w:b/>
                <w:sz w:val="24"/>
                <w:szCs w:val="24"/>
                <w:lang w:val="cy-GB"/>
              </w:rPr>
              <w:t>Datblygiadau strategaeth iaith</w:t>
            </w:r>
            <w:r>
              <w:rPr>
                <w:sz w:val="24"/>
                <w:szCs w:val="24"/>
                <w:lang w:val="cy-GB"/>
              </w:rPr>
              <w:t xml:space="preserve"> – ffurf lled derfynol, cyhoeddi o fewn yr wythnosau nesaf, dal disgwyl am ddyddiad trafod yn y Cynulliad, trafod yn gyntaf sesiwn </w:t>
            </w:r>
            <w:proofErr w:type="spellStart"/>
            <w:r w:rsidRPr="005E0EBA">
              <w:rPr>
                <w:i/>
                <w:sz w:val="24"/>
                <w:szCs w:val="24"/>
                <w:lang w:val="cy-GB"/>
              </w:rPr>
              <w:t>preliminary</w:t>
            </w:r>
            <w:proofErr w:type="spellEnd"/>
            <w:r>
              <w:rPr>
                <w:sz w:val="24"/>
                <w:szCs w:val="24"/>
                <w:lang w:val="cy-GB"/>
              </w:rPr>
              <w:t>, cyfres o ddigwyddiadau dros yr haf i dynnu sylw at y strategaeth iaith newydd.</w:t>
            </w:r>
          </w:p>
          <w:p w:rsidR="003D1EFB" w:rsidRDefault="003D1EFB" w:rsidP="00112A61">
            <w:pPr>
              <w:rPr>
                <w:sz w:val="24"/>
                <w:szCs w:val="24"/>
                <w:lang w:val="cy-GB"/>
              </w:rPr>
            </w:pPr>
            <w:r w:rsidRPr="000918F4">
              <w:rPr>
                <w:b/>
                <w:sz w:val="24"/>
                <w:szCs w:val="24"/>
                <w:lang w:val="cy-GB"/>
              </w:rPr>
              <w:t>Papur gwyn ar Fesur yr Iaith</w:t>
            </w:r>
            <w:r>
              <w:rPr>
                <w:sz w:val="24"/>
                <w:szCs w:val="24"/>
                <w:lang w:val="cy-GB"/>
              </w:rPr>
              <w:t xml:space="preserve"> – rheoleiddio (cymhlethdod y safonau a datblygu) cael eu edrych arnynt, dim dyddiad eto, ar ôl y strategaeth, yn yr haf rhywbryd.</w:t>
            </w:r>
          </w:p>
          <w:p w:rsidR="003D1EFB" w:rsidRDefault="003D1EFB" w:rsidP="00112A61">
            <w:pPr>
              <w:rPr>
                <w:sz w:val="24"/>
                <w:szCs w:val="24"/>
                <w:lang w:val="cy-GB"/>
              </w:rPr>
            </w:pPr>
            <w:r w:rsidRPr="00B51F9F">
              <w:rPr>
                <w:b/>
                <w:sz w:val="24"/>
                <w:szCs w:val="24"/>
                <w:lang w:val="cy-GB"/>
              </w:rPr>
              <w:t>Prosiect sector breifat</w:t>
            </w:r>
            <w:r>
              <w:rPr>
                <w:sz w:val="24"/>
                <w:szCs w:val="24"/>
                <w:lang w:val="cy-GB"/>
              </w:rPr>
              <w:t xml:space="preserve"> – oedi oherwydd y strategaeth </w:t>
            </w:r>
            <w:r w:rsidR="00C3550C">
              <w:rPr>
                <w:sz w:val="24"/>
                <w:szCs w:val="24"/>
                <w:lang w:val="cy-GB"/>
              </w:rPr>
              <w:t>heb ei gyhoeddi eto, etholiad cyffredinol</w:t>
            </w:r>
            <w:r>
              <w:rPr>
                <w:sz w:val="24"/>
                <w:szCs w:val="24"/>
                <w:lang w:val="cy-GB"/>
              </w:rPr>
              <w:t xml:space="preserve"> wedi peri oedi</w:t>
            </w:r>
            <w:r w:rsidR="00C3550C">
              <w:rPr>
                <w:sz w:val="24"/>
                <w:szCs w:val="24"/>
                <w:lang w:val="cy-GB"/>
              </w:rPr>
              <w:t xml:space="preserve">. Y gobaith ydy cael </w:t>
            </w:r>
            <w:r>
              <w:rPr>
                <w:sz w:val="24"/>
                <w:szCs w:val="24"/>
                <w:lang w:val="cy-GB"/>
              </w:rPr>
              <w:t>10 swyddog busnes ar draws Cymru wedi’u rhannu rhwng y Mentrau fel bo’n gweithio orau i’r Mentrau hynny.</w:t>
            </w:r>
          </w:p>
          <w:p w:rsidR="003D1EFB" w:rsidRDefault="003D1EFB" w:rsidP="00112A61">
            <w:pPr>
              <w:rPr>
                <w:sz w:val="24"/>
                <w:szCs w:val="24"/>
                <w:lang w:val="cy-GB"/>
              </w:rPr>
            </w:pPr>
            <w:r>
              <w:rPr>
                <w:sz w:val="24"/>
                <w:szCs w:val="24"/>
                <w:lang w:val="cy-GB"/>
              </w:rPr>
              <w:t>DB a</w:t>
            </w:r>
            <w:r w:rsidR="00C3550C">
              <w:rPr>
                <w:sz w:val="24"/>
                <w:szCs w:val="24"/>
                <w:lang w:val="cy-GB"/>
              </w:rPr>
              <w:t xml:space="preserve">m adrodd nôl pan fydd datblygiad. </w:t>
            </w:r>
            <w:r>
              <w:rPr>
                <w:sz w:val="24"/>
                <w:szCs w:val="24"/>
                <w:lang w:val="cy-GB"/>
              </w:rPr>
              <w:t xml:space="preserve"> </w:t>
            </w:r>
          </w:p>
          <w:p w:rsidR="003D1EFB" w:rsidRDefault="003D1EFB" w:rsidP="00112A61">
            <w:pPr>
              <w:rPr>
                <w:sz w:val="24"/>
                <w:szCs w:val="24"/>
                <w:lang w:val="cy-GB"/>
              </w:rPr>
            </w:pPr>
            <w:r w:rsidRPr="00890C9B">
              <w:rPr>
                <w:b/>
                <w:sz w:val="24"/>
                <w:szCs w:val="24"/>
                <w:lang w:val="cy-GB"/>
              </w:rPr>
              <w:t>Cynllun grant newydd</w:t>
            </w:r>
            <w:r>
              <w:rPr>
                <w:sz w:val="24"/>
                <w:szCs w:val="24"/>
                <w:lang w:val="cy-GB"/>
              </w:rPr>
              <w:t xml:space="preserve"> am gael ei lansio siŵr o fod yn y steddfod, 1 cynllun grant gyda dwy ffrwd grant 1) gwaith technoleg 2) grant arloesi – agored i bob sefydliad, pot grant galluogi sefydliadau i drio rhywbeth newydd na drïwyd o’r blaen, cronfa risg uchel – profi a threialu heb bod risg i’r sefydliadau a’u gwaith craidd – 1 cynllun grant dwy ffrwd. Swm – rhywbeth blynyddol, 6 mis sydd ar ôl - £20,000 ar gyfer pob prosiect, swm y gronfa – arloesi - £150,000 technoleg - £100,000 – 7 neu 8 prosiect. Dim ond 6 mis sydd ar ôl, felly dim ei wario ar staff mwy na thebyg, ar y gwaith ei hun.</w:t>
            </w:r>
          </w:p>
          <w:p w:rsidR="003D1EFB" w:rsidRPr="006206EB" w:rsidRDefault="003D1EFB" w:rsidP="00112A61">
            <w:pPr>
              <w:rPr>
                <w:sz w:val="24"/>
                <w:szCs w:val="24"/>
                <w:lang w:val="cy-GB"/>
              </w:rPr>
            </w:pPr>
            <w:r>
              <w:rPr>
                <w:sz w:val="24"/>
                <w:szCs w:val="24"/>
                <w:lang w:val="cy-GB"/>
              </w:rPr>
              <w:t>Gweithio ar eiriad y canllawiau ar hyn o bryd – dyddiad cau canol Medi. Ffurflen gais yn cynnwys 3 neu 4 cwestiwn uchafswm geiriau yw 400 gair.</w:t>
            </w:r>
          </w:p>
        </w:tc>
        <w:tc>
          <w:tcPr>
            <w:tcW w:w="1904" w:type="dxa"/>
          </w:tcPr>
          <w:p w:rsidR="003D1EFB" w:rsidRDefault="003D1EFB" w:rsidP="00112A61">
            <w:pPr>
              <w:rPr>
                <w:b/>
                <w:sz w:val="24"/>
                <w:szCs w:val="24"/>
                <w:lang w:val="cy-GB"/>
              </w:rPr>
            </w:pPr>
          </w:p>
          <w:p w:rsidR="004D3AD6" w:rsidRDefault="004D3AD6" w:rsidP="00112A61">
            <w:pPr>
              <w:rPr>
                <w:b/>
                <w:sz w:val="24"/>
                <w:szCs w:val="24"/>
                <w:lang w:val="cy-GB"/>
              </w:rPr>
            </w:pPr>
          </w:p>
          <w:p w:rsidR="004D3AD6" w:rsidRDefault="004D3AD6" w:rsidP="00112A61">
            <w:pPr>
              <w:rPr>
                <w:b/>
                <w:sz w:val="24"/>
                <w:szCs w:val="24"/>
                <w:lang w:val="cy-GB"/>
              </w:rPr>
            </w:pPr>
          </w:p>
          <w:p w:rsidR="004D3AD6" w:rsidRDefault="004D3AD6" w:rsidP="00112A61">
            <w:pPr>
              <w:rPr>
                <w:b/>
                <w:sz w:val="24"/>
                <w:szCs w:val="24"/>
                <w:lang w:val="cy-GB"/>
              </w:rPr>
            </w:pPr>
          </w:p>
          <w:p w:rsidR="004D3AD6" w:rsidRDefault="004D3AD6" w:rsidP="00112A61">
            <w:pPr>
              <w:rPr>
                <w:b/>
                <w:sz w:val="24"/>
                <w:szCs w:val="24"/>
                <w:lang w:val="cy-GB"/>
              </w:rPr>
            </w:pPr>
          </w:p>
          <w:p w:rsidR="004D3AD6" w:rsidRDefault="004D3AD6" w:rsidP="00112A61">
            <w:pPr>
              <w:rPr>
                <w:b/>
                <w:sz w:val="24"/>
                <w:szCs w:val="24"/>
                <w:lang w:val="cy-GB"/>
              </w:rPr>
            </w:pPr>
          </w:p>
          <w:p w:rsidR="004D3AD6" w:rsidRDefault="004D3AD6" w:rsidP="00112A61">
            <w:pPr>
              <w:rPr>
                <w:b/>
                <w:sz w:val="24"/>
                <w:szCs w:val="24"/>
                <w:lang w:val="cy-GB"/>
              </w:rPr>
            </w:pPr>
          </w:p>
          <w:p w:rsidR="004D3AD6" w:rsidRDefault="004D3AD6" w:rsidP="00112A61">
            <w:pPr>
              <w:rPr>
                <w:b/>
                <w:sz w:val="24"/>
                <w:szCs w:val="24"/>
                <w:lang w:val="cy-GB"/>
              </w:rPr>
            </w:pPr>
          </w:p>
          <w:p w:rsidR="004D3AD6" w:rsidRDefault="00C3550C" w:rsidP="00C3550C">
            <w:pPr>
              <w:jc w:val="center"/>
              <w:rPr>
                <w:b/>
                <w:sz w:val="24"/>
                <w:szCs w:val="24"/>
                <w:lang w:val="cy-GB"/>
              </w:rPr>
            </w:pPr>
            <w:r>
              <w:rPr>
                <w:b/>
                <w:sz w:val="24"/>
                <w:szCs w:val="24"/>
                <w:lang w:val="cy-GB"/>
              </w:rPr>
              <w:t>DB</w:t>
            </w:r>
          </w:p>
          <w:p w:rsidR="004D3AD6" w:rsidRDefault="004D3AD6" w:rsidP="00112A61">
            <w:pPr>
              <w:rPr>
                <w:b/>
                <w:sz w:val="24"/>
                <w:szCs w:val="24"/>
                <w:lang w:val="cy-GB"/>
              </w:rPr>
            </w:pPr>
          </w:p>
          <w:p w:rsidR="004D3AD6" w:rsidRPr="00B857CB" w:rsidRDefault="004D3AD6" w:rsidP="00C3550C">
            <w:pPr>
              <w:rPr>
                <w:b/>
                <w:sz w:val="24"/>
                <w:szCs w:val="24"/>
                <w:lang w:val="cy-GB"/>
              </w:rPr>
            </w:pPr>
            <w:r>
              <w:rPr>
                <w:b/>
                <w:sz w:val="24"/>
                <w:szCs w:val="24"/>
                <w:lang w:val="cy-GB"/>
              </w:rPr>
              <w:t xml:space="preserve">            </w:t>
            </w:r>
          </w:p>
        </w:tc>
      </w:tr>
      <w:tr w:rsidR="003D1EFB" w:rsidRPr="006206EB" w:rsidTr="003D1EFB">
        <w:tc>
          <w:tcPr>
            <w:tcW w:w="512" w:type="dxa"/>
          </w:tcPr>
          <w:p w:rsidR="003D1EFB" w:rsidRPr="006206EB" w:rsidRDefault="003D1EFB">
            <w:pPr>
              <w:rPr>
                <w:sz w:val="24"/>
                <w:szCs w:val="24"/>
                <w:lang w:val="cy-GB"/>
              </w:rPr>
            </w:pPr>
            <w:r w:rsidRPr="006206EB">
              <w:rPr>
                <w:sz w:val="24"/>
                <w:szCs w:val="24"/>
                <w:lang w:val="cy-GB"/>
              </w:rPr>
              <w:t>3.</w:t>
            </w:r>
          </w:p>
        </w:tc>
        <w:tc>
          <w:tcPr>
            <w:tcW w:w="2405" w:type="dxa"/>
          </w:tcPr>
          <w:p w:rsidR="003D1EFB" w:rsidRPr="006206EB" w:rsidRDefault="003D1EFB" w:rsidP="00F1260D">
            <w:pPr>
              <w:rPr>
                <w:sz w:val="24"/>
                <w:szCs w:val="24"/>
                <w:lang w:val="cy-GB"/>
              </w:rPr>
            </w:pPr>
            <w:r>
              <w:rPr>
                <w:sz w:val="24"/>
                <w:szCs w:val="24"/>
                <w:lang w:val="cy-GB"/>
              </w:rPr>
              <w:t>Cyflwyniad gan Rhodri Sion, ERW</w:t>
            </w:r>
          </w:p>
        </w:tc>
        <w:tc>
          <w:tcPr>
            <w:tcW w:w="10125" w:type="dxa"/>
          </w:tcPr>
          <w:p w:rsidR="00C3550C" w:rsidRDefault="003D1EFB" w:rsidP="00C3550C">
            <w:pPr>
              <w:spacing w:after="160" w:line="259" w:lineRule="auto"/>
              <w:contextualSpacing/>
              <w:rPr>
                <w:sz w:val="24"/>
                <w:szCs w:val="24"/>
                <w:lang w:val="cy-GB"/>
              </w:rPr>
            </w:pPr>
            <w:r>
              <w:rPr>
                <w:sz w:val="24"/>
                <w:szCs w:val="24"/>
                <w:lang w:val="cy-GB"/>
              </w:rPr>
              <w:t xml:space="preserve">Cyflwyno ei hun – gweithio ar y siarter iaith. </w:t>
            </w:r>
            <w:proofErr w:type="spellStart"/>
            <w:r>
              <w:rPr>
                <w:sz w:val="24"/>
                <w:szCs w:val="24"/>
                <w:lang w:val="cy-GB"/>
              </w:rPr>
              <w:t>RhS</w:t>
            </w:r>
            <w:proofErr w:type="spellEnd"/>
            <w:r>
              <w:rPr>
                <w:sz w:val="24"/>
                <w:szCs w:val="24"/>
                <w:lang w:val="cy-GB"/>
              </w:rPr>
              <w:t xml:space="preserve"> yn unig sy’n gweithio ar y siarter yn y rhanbarth hwn, Ysgolion Gwynedd yn derbyn £200 i weithredu’r siarter, ysgolion de ddim yn derbyn, ei wario ar weinyddu, ERW am roi £1,000 i bob ysgol i weithredu’r siarter, </w:t>
            </w:r>
            <w:proofErr w:type="spellStart"/>
            <w:r>
              <w:rPr>
                <w:sz w:val="24"/>
                <w:szCs w:val="24"/>
                <w:lang w:val="cy-GB"/>
              </w:rPr>
              <w:t>RhS</w:t>
            </w:r>
            <w:proofErr w:type="spellEnd"/>
            <w:r>
              <w:rPr>
                <w:sz w:val="24"/>
                <w:szCs w:val="24"/>
                <w:lang w:val="cy-GB"/>
              </w:rPr>
              <w:t xml:space="preserve"> yn helpu’r 180 o ysgolion, gweithio o fewn clystyrau, er mwyn i’r siarter lwyddo angen i glwstwr ei wneud, neu ambell i ysgol am fethu.</w:t>
            </w:r>
            <w:r w:rsidR="00C3550C">
              <w:rPr>
                <w:sz w:val="24"/>
                <w:szCs w:val="24"/>
                <w:lang w:val="cy-GB"/>
              </w:rPr>
              <w:t xml:space="preserve"> Cyllid yn dod i ben mewn dwy flynedd, gobaith y bydd yn gynaliadwy. </w:t>
            </w:r>
          </w:p>
          <w:p w:rsidR="00C3550C" w:rsidRDefault="00C3550C" w:rsidP="00E527B3">
            <w:pPr>
              <w:spacing w:after="160" w:line="259" w:lineRule="auto"/>
              <w:contextualSpacing/>
              <w:rPr>
                <w:sz w:val="24"/>
                <w:szCs w:val="24"/>
                <w:lang w:val="cy-GB"/>
              </w:rPr>
            </w:pPr>
          </w:p>
          <w:p w:rsidR="003D1EFB" w:rsidRDefault="003D1EFB" w:rsidP="00E527B3">
            <w:pPr>
              <w:spacing w:after="160" w:line="259" w:lineRule="auto"/>
              <w:contextualSpacing/>
              <w:rPr>
                <w:sz w:val="24"/>
                <w:szCs w:val="24"/>
                <w:lang w:val="cy-GB"/>
              </w:rPr>
            </w:pPr>
            <w:r>
              <w:rPr>
                <w:sz w:val="24"/>
                <w:szCs w:val="24"/>
                <w:lang w:val="cy-GB"/>
              </w:rPr>
              <w:t xml:space="preserve">Pob ysgol erbyn canol Medi am ei wneud, lansio yn Powys, </w:t>
            </w:r>
            <w:proofErr w:type="spellStart"/>
            <w:r>
              <w:rPr>
                <w:sz w:val="24"/>
                <w:szCs w:val="24"/>
                <w:lang w:val="cy-GB"/>
              </w:rPr>
              <w:t>Cered</w:t>
            </w:r>
            <w:proofErr w:type="spellEnd"/>
            <w:r>
              <w:rPr>
                <w:sz w:val="24"/>
                <w:szCs w:val="24"/>
                <w:lang w:val="cy-GB"/>
              </w:rPr>
              <w:t xml:space="preserve"> a </w:t>
            </w:r>
            <w:proofErr w:type="spellStart"/>
            <w:r>
              <w:rPr>
                <w:sz w:val="24"/>
                <w:szCs w:val="24"/>
                <w:lang w:val="cy-GB"/>
              </w:rPr>
              <w:t>Phenfro</w:t>
            </w:r>
            <w:proofErr w:type="spellEnd"/>
            <w:r>
              <w:rPr>
                <w:sz w:val="24"/>
                <w:szCs w:val="24"/>
                <w:lang w:val="cy-GB"/>
              </w:rPr>
              <w:t xml:space="preserve"> ganol Medi, Sir Gâr wedi dechrau, ond dim pob ysgol, angen tynhau yn Abertawe ac CNPT ble ma rhai ysgolion yn dda fel </w:t>
            </w:r>
            <w:proofErr w:type="spellStart"/>
            <w:r>
              <w:rPr>
                <w:sz w:val="24"/>
                <w:szCs w:val="24"/>
                <w:lang w:val="cy-GB"/>
              </w:rPr>
              <w:t>Rhosafan</w:t>
            </w:r>
            <w:proofErr w:type="spellEnd"/>
            <w:r>
              <w:rPr>
                <w:sz w:val="24"/>
                <w:szCs w:val="24"/>
                <w:lang w:val="cy-GB"/>
              </w:rPr>
              <w:t>, eraill ddim cystal. Edrych ar ôl yr ysgol wanaf – rhaid cyd-weithio. Gofyn am help a chyd-weithio.</w:t>
            </w:r>
          </w:p>
          <w:p w:rsidR="00C3550C" w:rsidRDefault="00C3550C" w:rsidP="00E527B3">
            <w:pPr>
              <w:spacing w:after="160" w:line="259" w:lineRule="auto"/>
              <w:contextualSpacing/>
              <w:rPr>
                <w:sz w:val="24"/>
                <w:szCs w:val="24"/>
                <w:lang w:val="cy-GB"/>
              </w:rPr>
            </w:pPr>
          </w:p>
          <w:p w:rsidR="003D1EFB" w:rsidRDefault="003D1EFB" w:rsidP="00E527B3">
            <w:pPr>
              <w:spacing w:after="160" w:line="259" w:lineRule="auto"/>
              <w:contextualSpacing/>
              <w:rPr>
                <w:sz w:val="24"/>
                <w:szCs w:val="24"/>
                <w:lang w:val="cy-GB"/>
              </w:rPr>
            </w:pPr>
            <w:r>
              <w:rPr>
                <w:sz w:val="24"/>
                <w:szCs w:val="24"/>
                <w:lang w:val="cy-GB"/>
              </w:rPr>
              <w:t xml:space="preserve">LT – gofyn am restr yr ysgolion sy’n gymwys – mwy o ysgolion dwy ffrwd yn Ceredigion – rhain yn rhan ohono o fis Medi ac yn derbyn cyllid. Rhaid adrodd ar y gwariant – hyn yn bwysig gwneud. </w:t>
            </w:r>
          </w:p>
          <w:p w:rsidR="003D1EFB" w:rsidRDefault="003D1EFB" w:rsidP="00E527B3">
            <w:pPr>
              <w:spacing w:after="160" w:line="259" w:lineRule="auto"/>
              <w:contextualSpacing/>
              <w:rPr>
                <w:sz w:val="24"/>
                <w:szCs w:val="24"/>
                <w:lang w:val="cy-GB"/>
              </w:rPr>
            </w:pPr>
            <w:r>
              <w:rPr>
                <w:sz w:val="24"/>
                <w:szCs w:val="24"/>
                <w:lang w:val="cy-GB"/>
              </w:rPr>
              <w:lastRenderedPageBreak/>
              <w:t xml:space="preserve">DS mynegi balch bod pob ysgol yn rhan o hwn, aelod o staff Menter yn gorfod cysylltu gyda </w:t>
            </w:r>
            <w:proofErr w:type="spellStart"/>
            <w:r>
              <w:rPr>
                <w:sz w:val="24"/>
                <w:szCs w:val="24"/>
                <w:lang w:val="cy-GB"/>
              </w:rPr>
              <w:t>degau</w:t>
            </w:r>
            <w:proofErr w:type="spellEnd"/>
            <w:r>
              <w:rPr>
                <w:sz w:val="24"/>
                <w:szCs w:val="24"/>
                <w:lang w:val="cy-GB"/>
              </w:rPr>
              <w:t xml:space="preserve"> o ysgolion, gofyn iddo fod ffordd arall rownd – un galwad ffôn wrth ysgol. </w:t>
            </w:r>
            <w:proofErr w:type="spellStart"/>
            <w:r>
              <w:rPr>
                <w:sz w:val="24"/>
                <w:szCs w:val="24"/>
                <w:lang w:val="cy-GB"/>
              </w:rPr>
              <w:t>RhS</w:t>
            </w:r>
            <w:proofErr w:type="spellEnd"/>
            <w:r>
              <w:rPr>
                <w:sz w:val="24"/>
                <w:szCs w:val="24"/>
                <w:lang w:val="cy-GB"/>
              </w:rPr>
              <w:t xml:space="preserve"> – sôn mae’r cadeirydd / cydlynydd ddylai fod â chyfrifoldeb cysylltu. Gobeithio y bydd pethau yn tynhau / mwy o drefn.</w:t>
            </w:r>
          </w:p>
          <w:p w:rsidR="00C3550C" w:rsidRDefault="00C3550C" w:rsidP="00E527B3">
            <w:pPr>
              <w:spacing w:after="160" w:line="259" w:lineRule="auto"/>
              <w:contextualSpacing/>
              <w:rPr>
                <w:sz w:val="24"/>
                <w:szCs w:val="24"/>
                <w:lang w:val="cy-GB"/>
              </w:rPr>
            </w:pPr>
          </w:p>
          <w:p w:rsidR="003D1EFB" w:rsidRDefault="003D1EFB" w:rsidP="00E527B3">
            <w:pPr>
              <w:spacing w:after="160" w:line="259" w:lineRule="auto"/>
              <w:contextualSpacing/>
              <w:rPr>
                <w:sz w:val="24"/>
                <w:szCs w:val="24"/>
                <w:lang w:val="cy-GB"/>
              </w:rPr>
            </w:pPr>
            <w:r>
              <w:rPr>
                <w:sz w:val="24"/>
                <w:szCs w:val="24"/>
                <w:lang w:val="cy-GB"/>
              </w:rPr>
              <w:t xml:space="preserve">Yn y broses o </w:t>
            </w:r>
            <w:r w:rsidR="00865640">
              <w:rPr>
                <w:sz w:val="24"/>
                <w:szCs w:val="24"/>
                <w:lang w:val="cy-GB"/>
              </w:rPr>
              <w:t>wneud cyrsiau i gyd-</w:t>
            </w:r>
            <w:proofErr w:type="spellStart"/>
            <w:r w:rsidR="00865640">
              <w:rPr>
                <w:sz w:val="24"/>
                <w:szCs w:val="24"/>
                <w:lang w:val="cy-GB"/>
              </w:rPr>
              <w:t>lynnyddion</w:t>
            </w:r>
            <w:proofErr w:type="spellEnd"/>
            <w:r w:rsidR="00865640">
              <w:rPr>
                <w:sz w:val="24"/>
                <w:szCs w:val="24"/>
                <w:lang w:val="cy-GB"/>
              </w:rPr>
              <w:t xml:space="preserve"> </w:t>
            </w:r>
            <w:r>
              <w:rPr>
                <w:sz w:val="24"/>
                <w:szCs w:val="24"/>
                <w:lang w:val="cy-GB"/>
              </w:rPr>
              <w:t>– rhain i gyd ddim mewn lle eto.</w:t>
            </w:r>
          </w:p>
          <w:p w:rsidR="00C3550C" w:rsidRDefault="003D1EFB" w:rsidP="00E527B3">
            <w:pPr>
              <w:spacing w:after="160" w:line="259" w:lineRule="auto"/>
              <w:contextualSpacing/>
              <w:rPr>
                <w:sz w:val="24"/>
                <w:szCs w:val="24"/>
                <w:lang w:val="cy-GB"/>
              </w:rPr>
            </w:pPr>
            <w:r>
              <w:rPr>
                <w:sz w:val="24"/>
                <w:szCs w:val="24"/>
                <w:lang w:val="cy-GB"/>
              </w:rPr>
              <w:t>Cyfarfodydd blynyddol y clystyrau – cynghorau’r ysgol yn cwrdd, gwraig wadd, rhywun o’r llywodraeth yn dod. Y plant sydd yn rhedeg hyn.</w:t>
            </w:r>
          </w:p>
          <w:p w:rsidR="003D1EFB" w:rsidRDefault="003D1EFB" w:rsidP="00E527B3">
            <w:pPr>
              <w:spacing w:after="160" w:line="259" w:lineRule="auto"/>
              <w:contextualSpacing/>
              <w:rPr>
                <w:sz w:val="24"/>
                <w:szCs w:val="24"/>
                <w:lang w:val="cy-GB"/>
              </w:rPr>
            </w:pPr>
            <w:r>
              <w:rPr>
                <w:sz w:val="24"/>
                <w:szCs w:val="24"/>
                <w:lang w:val="cy-GB"/>
              </w:rPr>
              <w:t xml:space="preserve"> </w:t>
            </w:r>
          </w:p>
          <w:p w:rsidR="003D1EFB" w:rsidRDefault="003D1EFB" w:rsidP="00E527B3">
            <w:pPr>
              <w:spacing w:after="160" w:line="259" w:lineRule="auto"/>
              <w:contextualSpacing/>
              <w:rPr>
                <w:sz w:val="24"/>
                <w:szCs w:val="24"/>
                <w:lang w:val="cy-GB"/>
              </w:rPr>
            </w:pPr>
            <w:r>
              <w:rPr>
                <w:sz w:val="24"/>
                <w:szCs w:val="24"/>
                <w:lang w:val="cy-GB"/>
              </w:rPr>
              <w:t xml:space="preserve">Cais RDP rhwng 3 menter sir Gâr yn lwyddiannus fel cyswllt rhwng yr ysgolion a’r Mentrau. </w:t>
            </w:r>
          </w:p>
          <w:p w:rsidR="00C3550C" w:rsidRDefault="00C3550C" w:rsidP="00E527B3">
            <w:pPr>
              <w:spacing w:after="160" w:line="259" w:lineRule="auto"/>
              <w:contextualSpacing/>
              <w:rPr>
                <w:sz w:val="24"/>
                <w:szCs w:val="24"/>
                <w:lang w:val="cy-GB"/>
              </w:rPr>
            </w:pPr>
          </w:p>
          <w:p w:rsidR="003D1EFB" w:rsidRDefault="003D1EFB" w:rsidP="00E527B3">
            <w:pPr>
              <w:spacing w:after="160" w:line="259" w:lineRule="auto"/>
              <w:contextualSpacing/>
              <w:rPr>
                <w:sz w:val="24"/>
                <w:szCs w:val="24"/>
                <w:lang w:val="cy-GB"/>
              </w:rPr>
            </w:pPr>
            <w:proofErr w:type="spellStart"/>
            <w:r>
              <w:rPr>
                <w:sz w:val="24"/>
                <w:szCs w:val="24"/>
                <w:lang w:val="cy-GB"/>
              </w:rPr>
              <w:t>RhS</w:t>
            </w:r>
            <w:proofErr w:type="spellEnd"/>
            <w:r>
              <w:rPr>
                <w:sz w:val="24"/>
                <w:szCs w:val="24"/>
                <w:lang w:val="cy-GB"/>
              </w:rPr>
              <w:t xml:space="preserve"> – pobol yn mynd o gwmpas i ddilysu, </w:t>
            </w:r>
            <w:proofErr w:type="spellStart"/>
            <w:r>
              <w:rPr>
                <w:sz w:val="24"/>
                <w:szCs w:val="24"/>
                <w:lang w:val="cy-GB"/>
              </w:rPr>
              <w:t>RhS</w:t>
            </w:r>
            <w:proofErr w:type="spellEnd"/>
            <w:r>
              <w:rPr>
                <w:sz w:val="24"/>
                <w:szCs w:val="24"/>
                <w:lang w:val="cy-GB"/>
              </w:rPr>
              <w:t xml:space="preserve"> â’r grym i ddweud os cael efydd neu arian – mae eu gwrthod yn aml y </w:t>
            </w:r>
            <w:proofErr w:type="spellStart"/>
            <w:r>
              <w:rPr>
                <w:sz w:val="24"/>
                <w:szCs w:val="24"/>
                <w:lang w:val="cy-GB"/>
              </w:rPr>
              <w:t>push</w:t>
            </w:r>
            <w:proofErr w:type="spellEnd"/>
            <w:r>
              <w:rPr>
                <w:sz w:val="24"/>
                <w:szCs w:val="24"/>
                <w:lang w:val="cy-GB"/>
              </w:rPr>
              <w:t xml:space="preserve"> sydd ei angen. Syniad – Mentrau yn trefnu bore coffi er mwyn y rhieni siarad Cymraeg.</w:t>
            </w:r>
          </w:p>
          <w:p w:rsidR="00C3550C" w:rsidRDefault="00C3550C" w:rsidP="00E527B3">
            <w:pPr>
              <w:spacing w:after="160" w:line="259" w:lineRule="auto"/>
              <w:contextualSpacing/>
              <w:rPr>
                <w:sz w:val="24"/>
                <w:szCs w:val="24"/>
                <w:lang w:val="cy-GB"/>
              </w:rPr>
            </w:pPr>
          </w:p>
          <w:p w:rsidR="00C3550C" w:rsidRDefault="003D1EFB" w:rsidP="00E527B3">
            <w:pPr>
              <w:spacing w:after="160" w:line="259" w:lineRule="auto"/>
              <w:contextualSpacing/>
              <w:rPr>
                <w:sz w:val="24"/>
                <w:szCs w:val="24"/>
                <w:lang w:val="cy-GB"/>
              </w:rPr>
            </w:pPr>
            <w:r>
              <w:rPr>
                <w:sz w:val="24"/>
                <w:szCs w:val="24"/>
                <w:lang w:val="cy-GB"/>
              </w:rPr>
              <w:t>Y Siarter Iaith yn bwynt parhau ar yr agenda. Nodi ei gwendidau hefyd.</w:t>
            </w:r>
          </w:p>
          <w:p w:rsidR="003D1EFB" w:rsidRDefault="003D1EFB" w:rsidP="00E527B3">
            <w:pPr>
              <w:spacing w:after="160" w:line="259" w:lineRule="auto"/>
              <w:contextualSpacing/>
              <w:rPr>
                <w:sz w:val="24"/>
                <w:szCs w:val="24"/>
                <w:lang w:val="cy-GB"/>
              </w:rPr>
            </w:pPr>
            <w:r>
              <w:rPr>
                <w:sz w:val="24"/>
                <w:szCs w:val="24"/>
                <w:lang w:val="cy-GB"/>
              </w:rPr>
              <w:t xml:space="preserve">Cymeriadau – Silyn a </w:t>
            </w:r>
            <w:proofErr w:type="spellStart"/>
            <w:r>
              <w:rPr>
                <w:sz w:val="24"/>
                <w:szCs w:val="24"/>
                <w:lang w:val="cy-GB"/>
              </w:rPr>
              <w:t>Sbarc</w:t>
            </w:r>
            <w:proofErr w:type="spellEnd"/>
            <w:r>
              <w:rPr>
                <w:sz w:val="24"/>
                <w:szCs w:val="24"/>
                <w:lang w:val="cy-GB"/>
              </w:rPr>
              <w:t xml:space="preserve"> – rhain yng Nghaerfyrddin, parod i’w benthyg. </w:t>
            </w:r>
          </w:p>
          <w:p w:rsidR="003D1EFB" w:rsidRPr="00E527B3" w:rsidRDefault="003D1EFB" w:rsidP="00E527B3">
            <w:pPr>
              <w:spacing w:after="160" w:line="259" w:lineRule="auto"/>
              <w:contextualSpacing/>
              <w:rPr>
                <w:sz w:val="24"/>
                <w:szCs w:val="24"/>
                <w:lang w:val="cy-GB"/>
              </w:rPr>
            </w:pPr>
            <w:r>
              <w:rPr>
                <w:sz w:val="24"/>
                <w:szCs w:val="24"/>
                <w:lang w:val="cy-GB"/>
              </w:rPr>
              <w:t xml:space="preserve">NB – </w:t>
            </w:r>
            <w:proofErr w:type="spellStart"/>
            <w:r>
              <w:rPr>
                <w:sz w:val="24"/>
                <w:szCs w:val="24"/>
                <w:lang w:val="cy-GB"/>
              </w:rPr>
              <w:t>capacity</w:t>
            </w:r>
            <w:proofErr w:type="spellEnd"/>
            <w:r>
              <w:rPr>
                <w:sz w:val="24"/>
                <w:szCs w:val="24"/>
                <w:lang w:val="cy-GB"/>
              </w:rPr>
              <w:t xml:space="preserve"> yw’r broblem DS – annog pawb i edrych am gyllid ychwanegol. </w:t>
            </w:r>
          </w:p>
        </w:tc>
        <w:tc>
          <w:tcPr>
            <w:tcW w:w="1904" w:type="dxa"/>
          </w:tcPr>
          <w:p w:rsidR="003D1EFB" w:rsidRDefault="003D1EFB" w:rsidP="00E527B3">
            <w:pPr>
              <w:contextualSpacing/>
              <w:rPr>
                <w:sz w:val="24"/>
                <w:szCs w:val="24"/>
                <w:lang w:val="cy-GB"/>
              </w:rPr>
            </w:pPr>
          </w:p>
          <w:p w:rsidR="003D137B" w:rsidRDefault="003D137B" w:rsidP="00E527B3">
            <w:pPr>
              <w:contextualSpacing/>
              <w:rPr>
                <w:sz w:val="24"/>
                <w:szCs w:val="24"/>
                <w:lang w:val="cy-GB"/>
              </w:rPr>
            </w:pPr>
          </w:p>
          <w:p w:rsidR="003D137B" w:rsidRDefault="003D137B" w:rsidP="00E527B3">
            <w:pPr>
              <w:contextualSpacing/>
              <w:rPr>
                <w:sz w:val="24"/>
                <w:szCs w:val="24"/>
                <w:lang w:val="cy-GB"/>
              </w:rPr>
            </w:pPr>
          </w:p>
          <w:p w:rsidR="003D137B" w:rsidRDefault="003D137B" w:rsidP="00E527B3">
            <w:pPr>
              <w:contextualSpacing/>
              <w:rPr>
                <w:sz w:val="24"/>
                <w:szCs w:val="24"/>
                <w:lang w:val="cy-GB"/>
              </w:rPr>
            </w:pPr>
          </w:p>
          <w:p w:rsidR="003D137B" w:rsidRDefault="003D137B" w:rsidP="00E527B3">
            <w:pPr>
              <w:contextualSpacing/>
              <w:rPr>
                <w:sz w:val="24"/>
                <w:szCs w:val="24"/>
                <w:lang w:val="cy-GB"/>
              </w:rPr>
            </w:pPr>
          </w:p>
          <w:p w:rsidR="003D137B" w:rsidRDefault="003D137B" w:rsidP="00E527B3">
            <w:pPr>
              <w:contextualSpacing/>
              <w:rPr>
                <w:sz w:val="24"/>
                <w:szCs w:val="24"/>
                <w:lang w:val="cy-GB"/>
              </w:rPr>
            </w:pPr>
          </w:p>
          <w:p w:rsidR="003D137B" w:rsidRDefault="003D137B" w:rsidP="00E527B3">
            <w:pPr>
              <w:contextualSpacing/>
              <w:rPr>
                <w:sz w:val="24"/>
                <w:szCs w:val="24"/>
                <w:lang w:val="cy-GB"/>
              </w:rPr>
            </w:pPr>
          </w:p>
          <w:p w:rsidR="003D137B" w:rsidRDefault="003D137B" w:rsidP="00E527B3">
            <w:pPr>
              <w:contextualSpacing/>
              <w:rPr>
                <w:sz w:val="24"/>
                <w:szCs w:val="24"/>
                <w:lang w:val="cy-GB"/>
              </w:rPr>
            </w:pPr>
          </w:p>
          <w:p w:rsidR="003D137B" w:rsidRDefault="003D137B" w:rsidP="00E527B3">
            <w:pPr>
              <w:contextualSpacing/>
              <w:rPr>
                <w:sz w:val="24"/>
                <w:szCs w:val="24"/>
                <w:lang w:val="cy-GB"/>
              </w:rPr>
            </w:pPr>
          </w:p>
          <w:p w:rsidR="003D137B" w:rsidRDefault="003D137B" w:rsidP="00E527B3">
            <w:pPr>
              <w:contextualSpacing/>
              <w:rPr>
                <w:sz w:val="24"/>
                <w:szCs w:val="24"/>
                <w:lang w:val="cy-GB"/>
              </w:rPr>
            </w:pPr>
          </w:p>
          <w:p w:rsidR="003D137B" w:rsidRDefault="003D137B" w:rsidP="00E527B3">
            <w:pPr>
              <w:contextualSpacing/>
              <w:rPr>
                <w:sz w:val="24"/>
                <w:szCs w:val="24"/>
                <w:lang w:val="cy-GB"/>
              </w:rPr>
            </w:pPr>
          </w:p>
          <w:p w:rsidR="003D137B" w:rsidRDefault="003D137B" w:rsidP="00E527B3">
            <w:pPr>
              <w:contextualSpacing/>
              <w:rPr>
                <w:sz w:val="24"/>
                <w:szCs w:val="24"/>
                <w:lang w:val="cy-GB"/>
              </w:rPr>
            </w:pPr>
          </w:p>
          <w:p w:rsidR="003D137B" w:rsidRDefault="003D137B" w:rsidP="00E527B3">
            <w:pPr>
              <w:contextualSpacing/>
              <w:rPr>
                <w:sz w:val="24"/>
                <w:szCs w:val="24"/>
                <w:lang w:val="cy-GB"/>
              </w:rPr>
            </w:pPr>
          </w:p>
          <w:p w:rsidR="003D137B" w:rsidRDefault="003D137B" w:rsidP="00E527B3">
            <w:pPr>
              <w:contextualSpacing/>
              <w:rPr>
                <w:sz w:val="24"/>
                <w:szCs w:val="24"/>
                <w:lang w:val="cy-GB"/>
              </w:rPr>
            </w:pPr>
          </w:p>
          <w:p w:rsidR="003D137B" w:rsidRDefault="003D137B" w:rsidP="00E527B3">
            <w:pPr>
              <w:contextualSpacing/>
              <w:rPr>
                <w:sz w:val="24"/>
                <w:szCs w:val="24"/>
                <w:lang w:val="cy-GB"/>
              </w:rPr>
            </w:pPr>
          </w:p>
          <w:p w:rsidR="003D137B" w:rsidRDefault="003D137B" w:rsidP="00E527B3">
            <w:pPr>
              <w:contextualSpacing/>
              <w:rPr>
                <w:sz w:val="24"/>
                <w:szCs w:val="24"/>
                <w:lang w:val="cy-GB"/>
              </w:rPr>
            </w:pPr>
          </w:p>
          <w:p w:rsidR="003D137B" w:rsidRDefault="003D137B" w:rsidP="00E527B3">
            <w:pPr>
              <w:contextualSpacing/>
              <w:rPr>
                <w:sz w:val="24"/>
                <w:szCs w:val="24"/>
                <w:lang w:val="cy-GB"/>
              </w:rPr>
            </w:pPr>
          </w:p>
          <w:p w:rsidR="003D137B" w:rsidRPr="003D137B" w:rsidRDefault="003D137B" w:rsidP="00E527B3">
            <w:pPr>
              <w:contextualSpacing/>
              <w:rPr>
                <w:b/>
                <w:sz w:val="24"/>
                <w:szCs w:val="24"/>
                <w:lang w:val="cy-GB"/>
              </w:rPr>
            </w:pPr>
            <w:r>
              <w:rPr>
                <w:sz w:val="24"/>
                <w:szCs w:val="24"/>
                <w:lang w:val="cy-GB"/>
              </w:rPr>
              <w:t xml:space="preserve">      </w:t>
            </w:r>
            <w:r w:rsidRPr="003D137B">
              <w:rPr>
                <w:b/>
                <w:sz w:val="24"/>
                <w:szCs w:val="24"/>
                <w:lang w:val="cy-GB"/>
              </w:rPr>
              <w:t>Pawb</w:t>
            </w:r>
          </w:p>
        </w:tc>
      </w:tr>
      <w:tr w:rsidR="003D1EFB" w:rsidRPr="006206EB" w:rsidTr="003D1EFB">
        <w:tc>
          <w:tcPr>
            <w:tcW w:w="512" w:type="dxa"/>
          </w:tcPr>
          <w:p w:rsidR="003D1EFB" w:rsidRPr="006206EB" w:rsidRDefault="003D1EFB">
            <w:pPr>
              <w:rPr>
                <w:sz w:val="24"/>
                <w:szCs w:val="24"/>
                <w:lang w:val="cy-GB"/>
              </w:rPr>
            </w:pPr>
            <w:r>
              <w:rPr>
                <w:sz w:val="24"/>
                <w:szCs w:val="24"/>
                <w:lang w:val="cy-GB"/>
              </w:rPr>
              <w:lastRenderedPageBreak/>
              <w:t xml:space="preserve"> 4.</w:t>
            </w:r>
          </w:p>
        </w:tc>
        <w:tc>
          <w:tcPr>
            <w:tcW w:w="2405" w:type="dxa"/>
          </w:tcPr>
          <w:p w:rsidR="003D1EFB" w:rsidRPr="006206EB" w:rsidRDefault="003D1EFB" w:rsidP="00DA4403">
            <w:pPr>
              <w:rPr>
                <w:sz w:val="24"/>
                <w:szCs w:val="24"/>
                <w:lang w:val="cy-GB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Unrhyw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sz w:val="24"/>
                <w:szCs w:val="24"/>
              </w:rPr>
              <w:t>fater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sz w:val="24"/>
                <w:szCs w:val="24"/>
              </w:rPr>
              <w:t>arall</w:t>
            </w:r>
            <w:proofErr w:type="spellEnd"/>
          </w:p>
        </w:tc>
        <w:tc>
          <w:tcPr>
            <w:tcW w:w="10125" w:type="dxa"/>
          </w:tcPr>
          <w:p w:rsidR="00865640" w:rsidRDefault="003D1EFB" w:rsidP="00E527B3">
            <w:pPr>
              <w:rPr>
                <w:sz w:val="24"/>
                <w:szCs w:val="24"/>
                <w:lang w:val="cy-GB"/>
              </w:rPr>
            </w:pPr>
            <w:r w:rsidRPr="00865640">
              <w:rPr>
                <w:b/>
                <w:sz w:val="24"/>
                <w:szCs w:val="24"/>
                <w:lang w:val="cy-GB"/>
              </w:rPr>
              <w:t>PQASSO</w:t>
            </w:r>
            <w:r>
              <w:rPr>
                <w:sz w:val="24"/>
                <w:szCs w:val="24"/>
                <w:lang w:val="cy-GB"/>
              </w:rPr>
              <w:t xml:space="preserve"> – ble mae pawb arni? </w:t>
            </w:r>
          </w:p>
          <w:p w:rsidR="00865640" w:rsidRDefault="00865640" w:rsidP="00E527B3">
            <w:pPr>
              <w:rPr>
                <w:sz w:val="24"/>
                <w:szCs w:val="24"/>
                <w:lang w:val="cy-GB"/>
              </w:rPr>
            </w:pPr>
          </w:p>
          <w:p w:rsidR="003D1EFB" w:rsidRDefault="003D1EFB" w:rsidP="00E527B3">
            <w:pPr>
              <w:rPr>
                <w:sz w:val="24"/>
                <w:szCs w:val="24"/>
                <w:lang w:val="cy-GB"/>
              </w:rPr>
            </w:pPr>
            <w:r>
              <w:rPr>
                <w:sz w:val="24"/>
                <w:szCs w:val="24"/>
                <w:lang w:val="cy-GB"/>
              </w:rPr>
              <w:t xml:space="preserve">Rhai mentrau wedi derbyn holiadur, nid pawb. </w:t>
            </w:r>
            <w:r w:rsidR="00865640">
              <w:rPr>
                <w:sz w:val="24"/>
                <w:szCs w:val="24"/>
                <w:lang w:val="cy-GB"/>
              </w:rPr>
              <w:t xml:space="preserve">Angen ymateb yr holiaduron a gwybod y champion. </w:t>
            </w:r>
            <w:r>
              <w:rPr>
                <w:sz w:val="24"/>
                <w:szCs w:val="24"/>
                <w:lang w:val="cy-GB"/>
              </w:rPr>
              <w:t>Tystiolaeth anecdotaidd o bethau sydd wedi newid h</w:t>
            </w:r>
            <w:r w:rsidR="00BB5445">
              <w:rPr>
                <w:sz w:val="24"/>
                <w:szCs w:val="24"/>
                <w:lang w:val="cy-GB"/>
              </w:rPr>
              <w:t>.</w:t>
            </w:r>
            <w:r>
              <w:rPr>
                <w:sz w:val="24"/>
                <w:szCs w:val="24"/>
                <w:lang w:val="cy-GB"/>
              </w:rPr>
              <w:t>y</w:t>
            </w:r>
            <w:r w:rsidR="00BB5445">
              <w:rPr>
                <w:sz w:val="24"/>
                <w:szCs w:val="24"/>
                <w:lang w:val="cy-GB"/>
              </w:rPr>
              <w:t>.</w:t>
            </w:r>
            <w:r>
              <w:rPr>
                <w:sz w:val="24"/>
                <w:szCs w:val="24"/>
                <w:lang w:val="cy-GB"/>
              </w:rPr>
              <w:t xml:space="preserve"> mae gwneud PQASSO yn golygu bod y fenter wedi newid y ffordd maent yn gwneud rhywbeth. Sali Wyn a Siwan yn gwthio’r ff</w:t>
            </w:r>
            <w:r w:rsidR="00315F0C">
              <w:rPr>
                <w:sz w:val="24"/>
                <w:szCs w:val="24"/>
                <w:lang w:val="cy-GB"/>
              </w:rPr>
              <w:t>aith bod y Mentrau yn ei wneud yn y llywodraeth.</w:t>
            </w:r>
          </w:p>
          <w:p w:rsidR="00865640" w:rsidRDefault="00865640" w:rsidP="00E527B3">
            <w:pPr>
              <w:rPr>
                <w:sz w:val="24"/>
                <w:szCs w:val="24"/>
                <w:lang w:val="cy-GB"/>
              </w:rPr>
            </w:pPr>
          </w:p>
          <w:p w:rsidR="003D1EFB" w:rsidRDefault="003D1EFB" w:rsidP="00E527B3">
            <w:pPr>
              <w:rPr>
                <w:sz w:val="24"/>
                <w:szCs w:val="24"/>
                <w:lang w:val="cy-GB"/>
              </w:rPr>
            </w:pPr>
            <w:r>
              <w:rPr>
                <w:sz w:val="24"/>
                <w:szCs w:val="24"/>
                <w:lang w:val="cy-GB"/>
              </w:rPr>
              <w:t xml:space="preserve">Angen sefydlu gweithgor a dechrau proses hunan asesu. </w:t>
            </w:r>
            <w:r w:rsidR="00865640">
              <w:rPr>
                <w:sz w:val="24"/>
                <w:szCs w:val="24"/>
                <w:lang w:val="cy-GB"/>
              </w:rPr>
              <w:t>Angen ymweliad unigol gan OG. S</w:t>
            </w:r>
            <w:r>
              <w:rPr>
                <w:sz w:val="24"/>
                <w:szCs w:val="24"/>
                <w:lang w:val="cy-GB"/>
              </w:rPr>
              <w:t>yniad cael aelod MIC i fynd hefyd. Sôn am yr hunan asesu ar lein.</w:t>
            </w:r>
          </w:p>
          <w:p w:rsidR="00865640" w:rsidRDefault="00865640" w:rsidP="00E527B3">
            <w:pPr>
              <w:rPr>
                <w:sz w:val="24"/>
                <w:szCs w:val="24"/>
                <w:lang w:val="cy-GB"/>
              </w:rPr>
            </w:pPr>
          </w:p>
          <w:p w:rsidR="003D1EFB" w:rsidRDefault="003D1EFB" w:rsidP="00E527B3">
            <w:pPr>
              <w:rPr>
                <w:sz w:val="24"/>
                <w:szCs w:val="24"/>
                <w:lang w:val="cy-GB"/>
              </w:rPr>
            </w:pPr>
            <w:r>
              <w:rPr>
                <w:sz w:val="24"/>
                <w:szCs w:val="24"/>
                <w:lang w:val="cy-GB"/>
              </w:rPr>
              <w:t xml:space="preserve">Angen creu </w:t>
            </w:r>
            <w:proofErr w:type="spellStart"/>
            <w:r>
              <w:rPr>
                <w:sz w:val="24"/>
                <w:szCs w:val="24"/>
                <w:lang w:val="cy-GB"/>
              </w:rPr>
              <w:t>template</w:t>
            </w:r>
            <w:proofErr w:type="spellEnd"/>
            <w:r>
              <w:rPr>
                <w:sz w:val="24"/>
                <w:szCs w:val="24"/>
                <w:lang w:val="cy-GB"/>
              </w:rPr>
              <w:t xml:space="preserve"> PQASSO – beth, pryd a sut.</w:t>
            </w:r>
            <w:r w:rsidR="00865640">
              <w:rPr>
                <w:sz w:val="24"/>
                <w:szCs w:val="24"/>
                <w:lang w:val="cy-GB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cy-GB"/>
              </w:rPr>
              <w:t>D</w:t>
            </w:r>
            <w:r w:rsidR="004E6072">
              <w:rPr>
                <w:sz w:val="24"/>
                <w:szCs w:val="24"/>
                <w:lang w:val="cy-GB"/>
              </w:rPr>
              <w:t>ean</w:t>
            </w:r>
            <w:r w:rsidR="00865640">
              <w:rPr>
                <w:sz w:val="24"/>
                <w:szCs w:val="24"/>
                <w:lang w:val="cy-GB"/>
              </w:rPr>
              <w:t>B</w:t>
            </w:r>
            <w:proofErr w:type="spellEnd"/>
            <w:r w:rsidR="00865640">
              <w:rPr>
                <w:sz w:val="24"/>
                <w:szCs w:val="24"/>
                <w:lang w:val="cy-GB"/>
              </w:rPr>
              <w:t xml:space="preserve"> – mewnrwyd MIC angen </w:t>
            </w:r>
            <w:r>
              <w:rPr>
                <w:sz w:val="24"/>
                <w:szCs w:val="24"/>
                <w:lang w:val="cy-GB"/>
              </w:rPr>
              <w:t xml:space="preserve">cynnwys templedi ar gyfer popeth e.e. cofrestrydd risg, stafell PQASSO – Marged i sefydlu meysydd ansawdd. Angen </w:t>
            </w:r>
            <w:r>
              <w:rPr>
                <w:sz w:val="24"/>
                <w:szCs w:val="24"/>
                <w:lang w:val="cy-GB"/>
              </w:rPr>
              <w:lastRenderedPageBreak/>
              <w:t xml:space="preserve">ffeilio gwell ar y fewnrwyd. Templedi e.e. polisi pwrcasu </w:t>
            </w:r>
            <w:proofErr w:type="spellStart"/>
            <w:r>
              <w:rPr>
                <w:sz w:val="24"/>
                <w:szCs w:val="24"/>
                <w:lang w:val="cy-GB"/>
              </w:rPr>
              <w:t>etc</w:t>
            </w:r>
            <w:proofErr w:type="spellEnd"/>
            <w:r>
              <w:rPr>
                <w:sz w:val="24"/>
                <w:szCs w:val="24"/>
                <w:lang w:val="cy-GB"/>
              </w:rPr>
              <w:t xml:space="preserve"> Strwythur</w:t>
            </w:r>
            <w:r w:rsidR="00865640">
              <w:rPr>
                <w:sz w:val="24"/>
                <w:szCs w:val="24"/>
                <w:lang w:val="cy-GB"/>
              </w:rPr>
              <w:t>o fesul PQASSO. OG – PQASSO awyddus</w:t>
            </w:r>
            <w:r>
              <w:rPr>
                <w:sz w:val="24"/>
                <w:szCs w:val="24"/>
                <w:lang w:val="cy-GB"/>
              </w:rPr>
              <w:t xml:space="preserve"> i weld Cynllun Gweithredol – bod pawb yn bwydo yn ôl. </w:t>
            </w:r>
          </w:p>
          <w:p w:rsidR="003D1EFB" w:rsidRDefault="003D1EFB" w:rsidP="00E527B3">
            <w:pPr>
              <w:rPr>
                <w:sz w:val="24"/>
                <w:szCs w:val="24"/>
                <w:lang w:val="cy-GB"/>
              </w:rPr>
            </w:pPr>
          </w:p>
          <w:p w:rsidR="003D1EFB" w:rsidRDefault="003D1EFB" w:rsidP="00E527B3">
            <w:pPr>
              <w:rPr>
                <w:sz w:val="24"/>
                <w:szCs w:val="24"/>
                <w:lang w:val="cy-GB"/>
              </w:rPr>
            </w:pPr>
            <w:r w:rsidRPr="00865640">
              <w:rPr>
                <w:b/>
                <w:sz w:val="24"/>
                <w:szCs w:val="24"/>
                <w:lang w:val="cy-GB"/>
              </w:rPr>
              <w:t>Astudiaethau achos</w:t>
            </w:r>
            <w:r>
              <w:rPr>
                <w:sz w:val="24"/>
                <w:szCs w:val="24"/>
                <w:lang w:val="cy-GB"/>
              </w:rPr>
              <w:t xml:space="preserve"> –</w:t>
            </w:r>
            <w:r w:rsidR="00865640">
              <w:rPr>
                <w:sz w:val="24"/>
                <w:szCs w:val="24"/>
                <w:lang w:val="cy-GB"/>
              </w:rPr>
              <w:t xml:space="preserve"> Llywodraeth Cymru wedi gofyn am astudiaethau achos er mwyn</w:t>
            </w:r>
            <w:r>
              <w:rPr>
                <w:sz w:val="24"/>
                <w:szCs w:val="24"/>
                <w:lang w:val="cy-GB"/>
              </w:rPr>
              <w:t xml:space="preserve"> hyrwyddo gwaith y Mentrau i’r cyhoedd. </w:t>
            </w:r>
            <w:r w:rsidR="00865640">
              <w:rPr>
                <w:sz w:val="24"/>
                <w:szCs w:val="24"/>
                <w:lang w:val="cy-GB"/>
              </w:rPr>
              <w:t xml:space="preserve">Pawb i anfon yr astudiaethau </w:t>
            </w:r>
            <w:r>
              <w:rPr>
                <w:sz w:val="24"/>
                <w:szCs w:val="24"/>
                <w:lang w:val="cy-GB"/>
              </w:rPr>
              <w:t>at Marged MIC</w:t>
            </w:r>
            <w:r w:rsidR="00865640">
              <w:rPr>
                <w:sz w:val="24"/>
                <w:szCs w:val="24"/>
                <w:lang w:val="cy-GB"/>
              </w:rPr>
              <w:t xml:space="preserve"> hefyd</w:t>
            </w:r>
            <w:r>
              <w:rPr>
                <w:sz w:val="24"/>
                <w:szCs w:val="24"/>
                <w:lang w:val="cy-GB"/>
              </w:rPr>
              <w:t>.</w:t>
            </w:r>
          </w:p>
          <w:p w:rsidR="003D1EFB" w:rsidRDefault="003D1EFB" w:rsidP="00E527B3">
            <w:pPr>
              <w:rPr>
                <w:sz w:val="24"/>
                <w:szCs w:val="24"/>
                <w:lang w:val="cy-GB"/>
              </w:rPr>
            </w:pPr>
            <w:r>
              <w:rPr>
                <w:sz w:val="24"/>
                <w:szCs w:val="24"/>
                <w:lang w:val="cy-GB"/>
              </w:rPr>
              <w:t xml:space="preserve"> </w:t>
            </w:r>
          </w:p>
          <w:p w:rsidR="003D1EFB" w:rsidRDefault="003D1EFB" w:rsidP="00E527B3">
            <w:pPr>
              <w:rPr>
                <w:sz w:val="24"/>
                <w:szCs w:val="24"/>
                <w:lang w:val="cy-GB"/>
              </w:rPr>
            </w:pPr>
            <w:r>
              <w:rPr>
                <w:sz w:val="24"/>
                <w:szCs w:val="24"/>
                <w:lang w:val="cy-GB"/>
              </w:rPr>
              <w:t xml:space="preserve">Papur cyd-weithio gyda Canolfan Dysgu Cymraeg </w:t>
            </w:r>
            <w:proofErr w:type="spellStart"/>
            <w:r>
              <w:rPr>
                <w:sz w:val="24"/>
                <w:szCs w:val="24"/>
                <w:lang w:val="cy-GB"/>
              </w:rPr>
              <w:t>etc</w:t>
            </w:r>
            <w:proofErr w:type="spellEnd"/>
            <w:r>
              <w:rPr>
                <w:sz w:val="24"/>
                <w:szCs w:val="24"/>
                <w:lang w:val="cy-GB"/>
              </w:rPr>
              <w:t xml:space="preserve"> – OG sôn bod cymaint o waith papur i’w llenwi gan gynifer o lefydd, bod y gwaith yn casglu – angen codi hyn yn Pwyllgor MIC.</w:t>
            </w:r>
          </w:p>
          <w:p w:rsidR="003D1EFB" w:rsidRPr="003F225B" w:rsidRDefault="003D1EFB" w:rsidP="00E527B3">
            <w:pPr>
              <w:rPr>
                <w:sz w:val="24"/>
                <w:szCs w:val="24"/>
                <w:lang w:val="cy-GB"/>
              </w:rPr>
            </w:pPr>
            <w:r>
              <w:rPr>
                <w:sz w:val="24"/>
                <w:szCs w:val="24"/>
                <w:lang w:val="cy-GB"/>
              </w:rPr>
              <w:t xml:space="preserve">E bost Iwan Hywel MIC am gael ei ddanfon at bawb gan Dewi, wedi cyrraedd yn rhy hwyr – angen cyrraedd o leiaf bythefnos o flaen llaw cyn cael eu trafod. </w:t>
            </w:r>
          </w:p>
        </w:tc>
        <w:tc>
          <w:tcPr>
            <w:tcW w:w="1904" w:type="dxa"/>
          </w:tcPr>
          <w:p w:rsidR="003D1EFB" w:rsidRDefault="003D1EFB" w:rsidP="00E527B3">
            <w:pPr>
              <w:rPr>
                <w:sz w:val="24"/>
                <w:szCs w:val="24"/>
                <w:lang w:val="cy-GB"/>
              </w:rPr>
            </w:pPr>
          </w:p>
          <w:p w:rsidR="00045DEF" w:rsidRDefault="00045DEF" w:rsidP="00E527B3">
            <w:pPr>
              <w:rPr>
                <w:b/>
                <w:sz w:val="24"/>
                <w:szCs w:val="24"/>
                <w:lang w:val="cy-GB"/>
              </w:rPr>
            </w:pPr>
            <w:r>
              <w:rPr>
                <w:sz w:val="24"/>
                <w:szCs w:val="24"/>
                <w:lang w:val="cy-GB"/>
              </w:rPr>
              <w:t xml:space="preserve">        </w:t>
            </w:r>
          </w:p>
          <w:p w:rsidR="00315F0C" w:rsidRDefault="00315F0C" w:rsidP="00E527B3">
            <w:pPr>
              <w:rPr>
                <w:b/>
                <w:sz w:val="24"/>
                <w:szCs w:val="24"/>
                <w:lang w:val="cy-GB"/>
              </w:rPr>
            </w:pPr>
          </w:p>
          <w:p w:rsidR="00315F0C" w:rsidRDefault="00315F0C" w:rsidP="00E527B3">
            <w:pPr>
              <w:rPr>
                <w:b/>
                <w:sz w:val="24"/>
                <w:szCs w:val="24"/>
                <w:lang w:val="cy-GB"/>
              </w:rPr>
            </w:pPr>
          </w:p>
          <w:p w:rsidR="00315F0C" w:rsidRDefault="00315F0C" w:rsidP="00E527B3">
            <w:pPr>
              <w:rPr>
                <w:b/>
                <w:sz w:val="24"/>
                <w:szCs w:val="24"/>
                <w:lang w:val="cy-GB"/>
              </w:rPr>
            </w:pPr>
          </w:p>
          <w:p w:rsidR="00315F0C" w:rsidRDefault="00315F0C" w:rsidP="00E527B3">
            <w:pPr>
              <w:rPr>
                <w:b/>
                <w:sz w:val="24"/>
                <w:szCs w:val="24"/>
                <w:lang w:val="cy-GB"/>
              </w:rPr>
            </w:pPr>
          </w:p>
          <w:p w:rsidR="00315F0C" w:rsidRDefault="00315F0C" w:rsidP="00E527B3">
            <w:pPr>
              <w:rPr>
                <w:b/>
                <w:sz w:val="24"/>
                <w:szCs w:val="24"/>
                <w:lang w:val="cy-GB"/>
              </w:rPr>
            </w:pPr>
          </w:p>
          <w:p w:rsidR="00B43AF1" w:rsidRDefault="00B43AF1" w:rsidP="00E527B3">
            <w:pPr>
              <w:rPr>
                <w:b/>
                <w:sz w:val="24"/>
                <w:szCs w:val="24"/>
                <w:lang w:val="cy-GB"/>
              </w:rPr>
            </w:pPr>
          </w:p>
          <w:p w:rsidR="00315F0C" w:rsidRDefault="00B43AF1" w:rsidP="00E527B3">
            <w:pPr>
              <w:rPr>
                <w:b/>
                <w:sz w:val="24"/>
                <w:szCs w:val="24"/>
                <w:lang w:val="cy-GB"/>
              </w:rPr>
            </w:pPr>
            <w:r>
              <w:rPr>
                <w:b/>
                <w:sz w:val="24"/>
                <w:szCs w:val="24"/>
                <w:lang w:val="cy-GB"/>
              </w:rPr>
              <w:t xml:space="preserve">        </w:t>
            </w:r>
            <w:r w:rsidR="00315F0C">
              <w:rPr>
                <w:b/>
                <w:sz w:val="24"/>
                <w:szCs w:val="24"/>
                <w:lang w:val="cy-GB"/>
              </w:rPr>
              <w:t xml:space="preserve"> </w:t>
            </w:r>
            <w:r>
              <w:rPr>
                <w:b/>
                <w:sz w:val="24"/>
                <w:szCs w:val="24"/>
                <w:lang w:val="cy-GB"/>
              </w:rPr>
              <w:t>OG</w:t>
            </w:r>
          </w:p>
          <w:p w:rsidR="00315F0C" w:rsidRDefault="00315F0C" w:rsidP="00E527B3">
            <w:pPr>
              <w:rPr>
                <w:b/>
                <w:sz w:val="24"/>
                <w:szCs w:val="24"/>
                <w:lang w:val="cy-GB"/>
              </w:rPr>
            </w:pPr>
          </w:p>
          <w:p w:rsidR="00315F0C" w:rsidRDefault="00315F0C" w:rsidP="00E527B3">
            <w:pPr>
              <w:rPr>
                <w:b/>
                <w:sz w:val="24"/>
                <w:szCs w:val="24"/>
                <w:lang w:val="cy-GB"/>
              </w:rPr>
            </w:pPr>
            <w:r>
              <w:rPr>
                <w:b/>
                <w:sz w:val="24"/>
                <w:szCs w:val="24"/>
                <w:lang w:val="cy-GB"/>
              </w:rPr>
              <w:t xml:space="preserve">       </w:t>
            </w:r>
          </w:p>
          <w:p w:rsidR="004E6072" w:rsidRDefault="00B43AF1" w:rsidP="00E527B3">
            <w:pPr>
              <w:rPr>
                <w:b/>
                <w:sz w:val="24"/>
                <w:szCs w:val="24"/>
                <w:lang w:val="cy-GB"/>
              </w:rPr>
            </w:pPr>
            <w:r>
              <w:rPr>
                <w:b/>
                <w:sz w:val="24"/>
                <w:szCs w:val="24"/>
                <w:lang w:val="cy-GB"/>
              </w:rPr>
              <w:t xml:space="preserve">    </w:t>
            </w:r>
            <w:r w:rsidR="004E6072">
              <w:rPr>
                <w:b/>
                <w:sz w:val="24"/>
                <w:szCs w:val="24"/>
                <w:lang w:val="cy-GB"/>
              </w:rPr>
              <w:t>Tîm MIC</w:t>
            </w:r>
          </w:p>
          <w:p w:rsidR="00945824" w:rsidRDefault="00945824" w:rsidP="00E527B3">
            <w:pPr>
              <w:rPr>
                <w:b/>
                <w:sz w:val="24"/>
                <w:szCs w:val="24"/>
                <w:lang w:val="cy-GB"/>
              </w:rPr>
            </w:pPr>
          </w:p>
          <w:p w:rsidR="00945824" w:rsidRDefault="00945824" w:rsidP="00E527B3">
            <w:pPr>
              <w:rPr>
                <w:b/>
                <w:sz w:val="24"/>
                <w:szCs w:val="24"/>
                <w:lang w:val="cy-GB"/>
              </w:rPr>
            </w:pPr>
          </w:p>
          <w:p w:rsidR="00B43AF1" w:rsidRDefault="00945824" w:rsidP="00E527B3">
            <w:pPr>
              <w:rPr>
                <w:b/>
                <w:sz w:val="24"/>
                <w:szCs w:val="24"/>
                <w:lang w:val="cy-GB"/>
              </w:rPr>
            </w:pPr>
            <w:r>
              <w:rPr>
                <w:b/>
                <w:sz w:val="24"/>
                <w:szCs w:val="24"/>
                <w:lang w:val="cy-GB"/>
              </w:rPr>
              <w:t xml:space="preserve">       </w:t>
            </w:r>
          </w:p>
          <w:p w:rsidR="00B43AF1" w:rsidRDefault="00B43AF1" w:rsidP="00E527B3">
            <w:pPr>
              <w:rPr>
                <w:b/>
                <w:sz w:val="24"/>
                <w:szCs w:val="24"/>
                <w:lang w:val="cy-GB"/>
              </w:rPr>
            </w:pPr>
          </w:p>
          <w:p w:rsidR="00945824" w:rsidRDefault="00B43AF1" w:rsidP="00E527B3">
            <w:pPr>
              <w:rPr>
                <w:b/>
                <w:sz w:val="24"/>
                <w:szCs w:val="24"/>
                <w:lang w:val="cy-GB"/>
              </w:rPr>
            </w:pPr>
            <w:r>
              <w:rPr>
                <w:b/>
                <w:sz w:val="24"/>
                <w:szCs w:val="24"/>
                <w:lang w:val="cy-GB"/>
              </w:rPr>
              <w:t xml:space="preserve">        </w:t>
            </w:r>
            <w:r w:rsidR="00945824">
              <w:rPr>
                <w:b/>
                <w:sz w:val="24"/>
                <w:szCs w:val="24"/>
                <w:lang w:val="cy-GB"/>
              </w:rPr>
              <w:t>Pawb</w:t>
            </w:r>
          </w:p>
          <w:p w:rsidR="00365CDA" w:rsidRDefault="00365CDA" w:rsidP="00E527B3">
            <w:pPr>
              <w:rPr>
                <w:b/>
                <w:sz w:val="24"/>
                <w:szCs w:val="24"/>
                <w:lang w:val="cy-GB"/>
              </w:rPr>
            </w:pPr>
          </w:p>
          <w:p w:rsidR="00365CDA" w:rsidRDefault="00365CDA" w:rsidP="00E527B3">
            <w:pPr>
              <w:rPr>
                <w:b/>
                <w:sz w:val="24"/>
                <w:szCs w:val="24"/>
                <w:lang w:val="cy-GB"/>
              </w:rPr>
            </w:pPr>
          </w:p>
          <w:p w:rsidR="00365CDA" w:rsidRDefault="00365CDA" w:rsidP="00E527B3">
            <w:pPr>
              <w:rPr>
                <w:b/>
                <w:sz w:val="24"/>
                <w:szCs w:val="24"/>
                <w:lang w:val="cy-GB"/>
              </w:rPr>
            </w:pPr>
            <w:r>
              <w:rPr>
                <w:b/>
                <w:sz w:val="24"/>
                <w:szCs w:val="24"/>
                <w:lang w:val="cy-GB"/>
              </w:rPr>
              <w:t xml:space="preserve">  Cyfarfod MIC</w:t>
            </w:r>
          </w:p>
          <w:p w:rsidR="00B43AF1" w:rsidRDefault="00B472F6" w:rsidP="00E527B3">
            <w:pPr>
              <w:rPr>
                <w:b/>
                <w:sz w:val="24"/>
                <w:szCs w:val="24"/>
                <w:lang w:val="cy-GB"/>
              </w:rPr>
            </w:pPr>
            <w:r>
              <w:rPr>
                <w:b/>
                <w:sz w:val="24"/>
                <w:szCs w:val="24"/>
                <w:lang w:val="cy-GB"/>
              </w:rPr>
              <w:t xml:space="preserve">           </w:t>
            </w:r>
          </w:p>
          <w:p w:rsidR="00B472F6" w:rsidRPr="00045DEF" w:rsidRDefault="00B43AF1" w:rsidP="00E527B3">
            <w:pPr>
              <w:rPr>
                <w:b/>
                <w:sz w:val="24"/>
                <w:szCs w:val="24"/>
                <w:lang w:val="cy-GB"/>
              </w:rPr>
            </w:pPr>
            <w:r>
              <w:rPr>
                <w:b/>
                <w:sz w:val="24"/>
                <w:szCs w:val="24"/>
                <w:lang w:val="cy-GB"/>
              </w:rPr>
              <w:t xml:space="preserve">         </w:t>
            </w:r>
            <w:r w:rsidR="00B472F6">
              <w:rPr>
                <w:b/>
                <w:sz w:val="24"/>
                <w:szCs w:val="24"/>
                <w:lang w:val="cy-GB"/>
              </w:rPr>
              <w:t>DS</w:t>
            </w:r>
          </w:p>
        </w:tc>
      </w:tr>
      <w:tr w:rsidR="003D1EFB" w:rsidRPr="006206EB" w:rsidTr="003D1EFB">
        <w:tc>
          <w:tcPr>
            <w:tcW w:w="512" w:type="dxa"/>
          </w:tcPr>
          <w:p w:rsidR="003D1EFB" w:rsidRPr="006206EB" w:rsidRDefault="003D1EFB">
            <w:pPr>
              <w:rPr>
                <w:sz w:val="24"/>
                <w:szCs w:val="24"/>
                <w:lang w:val="cy-GB"/>
              </w:rPr>
            </w:pPr>
            <w:r>
              <w:rPr>
                <w:sz w:val="24"/>
                <w:szCs w:val="24"/>
                <w:lang w:val="cy-GB"/>
              </w:rPr>
              <w:lastRenderedPageBreak/>
              <w:t>5.</w:t>
            </w:r>
          </w:p>
        </w:tc>
        <w:tc>
          <w:tcPr>
            <w:tcW w:w="2405" w:type="dxa"/>
          </w:tcPr>
          <w:p w:rsidR="003D1EFB" w:rsidRPr="006206EB" w:rsidRDefault="003D1EFB">
            <w:pPr>
              <w:rPr>
                <w:sz w:val="24"/>
                <w:szCs w:val="24"/>
                <w:lang w:val="cy-GB"/>
              </w:rPr>
            </w:pPr>
            <w:r>
              <w:rPr>
                <w:sz w:val="24"/>
                <w:szCs w:val="24"/>
                <w:lang w:val="cy-GB"/>
              </w:rPr>
              <w:t>Prosiectau Rhanbarthol</w:t>
            </w:r>
          </w:p>
        </w:tc>
        <w:tc>
          <w:tcPr>
            <w:tcW w:w="10125" w:type="dxa"/>
          </w:tcPr>
          <w:p w:rsidR="003D1EFB" w:rsidRDefault="003D1EFB" w:rsidP="00B51566">
            <w:pPr>
              <w:rPr>
                <w:sz w:val="24"/>
                <w:szCs w:val="24"/>
                <w:lang w:val="cy-GB"/>
              </w:rPr>
            </w:pPr>
            <w:r>
              <w:rPr>
                <w:b/>
                <w:sz w:val="24"/>
                <w:szCs w:val="24"/>
                <w:lang w:val="cy-GB"/>
              </w:rPr>
              <w:t xml:space="preserve">Grant rhanbarthol codio - </w:t>
            </w:r>
            <w:r>
              <w:rPr>
                <w:sz w:val="24"/>
                <w:szCs w:val="24"/>
                <w:lang w:val="cy-GB"/>
              </w:rPr>
              <w:t xml:space="preserve">LT - Grant </w:t>
            </w:r>
            <w:r w:rsidR="00865640">
              <w:rPr>
                <w:sz w:val="24"/>
                <w:szCs w:val="24"/>
                <w:lang w:val="cy-GB"/>
              </w:rPr>
              <w:t xml:space="preserve">newydd </w:t>
            </w:r>
            <w:proofErr w:type="spellStart"/>
            <w:r w:rsidR="00865640">
              <w:rPr>
                <w:sz w:val="24"/>
                <w:szCs w:val="24"/>
                <w:lang w:val="cy-GB"/>
              </w:rPr>
              <w:t>Ll.C</w:t>
            </w:r>
            <w:proofErr w:type="spellEnd"/>
            <w:r w:rsidR="00865640">
              <w:rPr>
                <w:sz w:val="24"/>
                <w:szCs w:val="24"/>
                <w:lang w:val="cy-GB"/>
              </w:rPr>
              <w:t>. (gweler pwynt 2)</w:t>
            </w:r>
            <w:r w:rsidR="009274F2">
              <w:rPr>
                <w:sz w:val="24"/>
                <w:szCs w:val="24"/>
                <w:lang w:val="cy-GB"/>
              </w:rPr>
              <w:t xml:space="preserve"> – Syniad am brosiect hyfforddi, cyfieithu </w:t>
            </w:r>
            <w:proofErr w:type="spellStart"/>
            <w:r w:rsidR="009274F2">
              <w:rPr>
                <w:sz w:val="24"/>
                <w:szCs w:val="24"/>
                <w:lang w:val="cy-GB"/>
              </w:rPr>
              <w:t>côd</w:t>
            </w:r>
            <w:proofErr w:type="spellEnd"/>
            <w:r w:rsidR="009274F2">
              <w:rPr>
                <w:sz w:val="24"/>
                <w:szCs w:val="24"/>
                <w:lang w:val="cy-GB"/>
              </w:rPr>
              <w:t xml:space="preserve"> (ei alw yn ‘Creu Deunydd Cymraeg’ yn hytrach na cyfieithu). a rhedeg clybiau. </w:t>
            </w:r>
            <w:r>
              <w:rPr>
                <w:sz w:val="24"/>
                <w:szCs w:val="24"/>
                <w:lang w:val="cy-GB"/>
              </w:rPr>
              <w:t>Cynnig bod y de or</w:t>
            </w:r>
            <w:r w:rsidR="009274F2">
              <w:rPr>
                <w:sz w:val="24"/>
                <w:szCs w:val="24"/>
                <w:lang w:val="cy-GB"/>
              </w:rPr>
              <w:t xml:space="preserve">llewin yn gwneud cais am grant. </w:t>
            </w:r>
            <w:r>
              <w:rPr>
                <w:sz w:val="24"/>
                <w:szCs w:val="24"/>
                <w:lang w:val="cy-GB"/>
              </w:rPr>
              <w:t xml:space="preserve">Hyn yn fyd sydd ar agor i bawb – allwedd i’r Mentrau. </w:t>
            </w:r>
          </w:p>
          <w:p w:rsidR="003D1EFB" w:rsidRDefault="003D1EFB" w:rsidP="00B51566">
            <w:pPr>
              <w:rPr>
                <w:sz w:val="24"/>
                <w:szCs w:val="24"/>
                <w:lang w:val="cy-GB"/>
              </w:rPr>
            </w:pPr>
            <w:r>
              <w:rPr>
                <w:sz w:val="24"/>
                <w:szCs w:val="24"/>
                <w:lang w:val="cy-GB"/>
              </w:rPr>
              <w:t xml:space="preserve">LT – rhoi yn enw de orllewin </w:t>
            </w:r>
            <w:r w:rsidR="009274F2">
              <w:rPr>
                <w:sz w:val="24"/>
                <w:szCs w:val="24"/>
                <w:lang w:val="cy-GB"/>
              </w:rPr>
              <w:t>er mwyn</w:t>
            </w:r>
            <w:r>
              <w:rPr>
                <w:sz w:val="24"/>
                <w:szCs w:val="24"/>
                <w:lang w:val="cy-GB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cy-GB"/>
              </w:rPr>
              <w:t>peilota</w:t>
            </w:r>
            <w:proofErr w:type="spellEnd"/>
            <w:r w:rsidR="009274F2">
              <w:rPr>
                <w:sz w:val="24"/>
                <w:szCs w:val="24"/>
                <w:lang w:val="cy-GB"/>
              </w:rPr>
              <w:t>.</w:t>
            </w:r>
            <w:r>
              <w:rPr>
                <w:sz w:val="24"/>
                <w:szCs w:val="24"/>
                <w:lang w:val="cy-GB"/>
              </w:rPr>
              <w:t xml:space="preserve"> </w:t>
            </w:r>
          </w:p>
          <w:p w:rsidR="003D1EFB" w:rsidRDefault="009274F2" w:rsidP="00B51566">
            <w:pPr>
              <w:rPr>
                <w:sz w:val="24"/>
                <w:szCs w:val="24"/>
                <w:lang w:val="cy-GB"/>
              </w:rPr>
            </w:pPr>
            <w:r>
              <w:rPr>
                <w:sz w:val="24"/>
                <w:szCs w:val="24"/>
                <w:lang w:val="cy-GB"/>
              </w:rPr>
              <w:t>-</w:t>
            </w:r>
          </w:p>
          <w:p w:rsidR="003D1EFB" w:rsidRDefault="003D1EFB" w:rsidP="00B51566">
            <w:pPr>
              <w:rPr>
                <w:sz w:val="24"/>
                <w:szCs w:val="24"/>
                <w:lang w:val="cy-GB"/>
              </w:rPr>
            </w:pPr>
            <w:r w:rsidRPr="00922BE9">
              <w:rPr>
                <w:b/>
                <w:sz w:val="24"/>
                <w:szCs w:val="24"/>
                <w:lang w:val="cy-GB"/>
              </w:rPr>
              <w:t>Cwis Dim Clem</w:t>
            </w:r>
            <w:r>
              <w:rPr>
                <w:sz w:val="24"/>
                <w:szCs w:val="24"/>
                <w:lang w:val="cy-GB"/>
              </w:rPr>
              <w:t xml:space="preserve"> – wedi gweithio’n dda. Gall gweithio arno er mwyn derbyn mwy o sylw, angen ei wneud yn ranbarthol. Plethu i fewn gyda’r Siarter Iaith. </w:t>
            </w:r>
          </w:p>
          <w:p w:rsidR="003D1EFB" w:rsidRDefault="003D1EFB" w:rsidP="00B51566">
            <w:pPr>
              <w:rPr>
                <w:sz w:val="24"/>
                <w:szCs w:val="24"/>
                <w:lang w:val="cy-GB"/>
              </w:rPr>
            </w:pPr>
            <w:r>
              <w:rPr>
                <w:sz w:val="24"/>
                <w:szCs w:val="24"/>
                <w:lang w:val="cy-GB"/>
              </w:rPr>
              <w:t xml:space="preserve">Angen trefnu’r nesaf – rowndiau lleol yn Medi / Tachwedd, terfynol erbyn Pasg – angen gweithio nôl. </w:t>
            </w:r>
          </w:p>
          <w:p w:rsidR="003D1EFB" w:rsidRDefault="003D1EFB" w:rsidP="00B51566">
            <w:pPr>
              <w:rPr>
                <w:sz w:val="24"/>
                <w:szCs w:val="24"/>
                <w:lang w:val="cy-GB"/>
              </w:rPr>
            </w:pPr>
            <w:r>
              <w:rPr>
                <w:sz w:val="24"/>
                <w:szCs w:val="24"/>
                <w:lang w:val="cy-GB"/>
              </w:rPr>
              <w:t xml:space="preserve">Sut mae mynd ati i gyd-weithio? </w:t>
            </w:r>
            <w:r w:rsidR="005B27D1">
              <w:rPr>
                <w:sz w:val="24"/>
                <w:szCs w:val="24"/>
                <w:lang w:val="cy-GB"/>
              </w:rPr>
              <w:t xml:space="preserve">Angen </w:t>
            </w:r>
            <w:proofErr w:type="spellStart"/>
            <w:r w:rsidR="005B27D1">
              <w:rPr>
                <w:sz w:val="24"/>
                <w:szCs w:val="24"/>
                <w:lang w:val="cy-GB"/>
              </w:rPr>
              <w:t>twî</w:t>
            </w:r>
            <w:r>
              <w:rPr>
                <w:sz w:val="24"/>
                <w:szCs w:val="24"/>
                <w:lang w:val="cy-GB"/>
              </w:rPr>
              <w:t>cio’r</w:t>
            </w:r>
            <w:proofErr w:type="spellEnd"/>
            <w:r>
              <w:rPr>
                <w:sz w:val="24"/>
                <w:szCs w:val="24"/>
                <w:lang w:val="cy-GB"/>
              </w:rPr>
              <w:t xml:space="preserve"> cwestiynau. Rhoi gwybod i’r ysgolion o flaen llaw beth yw’r categorïau e.e. idiomau, baneri, hanes yr iaith Gymraeg – gorfodi’r ysgolion i adolygu pethau Cymraeg. Casglu enwau pawb erbyn dyddiad arbennig a bwydo un person e.e. Glyn Dinefwr – fe i sortio mas dyddiadau.</w:t>
            </w:r>
          </w:p>
          <w:p w:rsidR="003D1EFB" w:rsidRPr="003F225B" w:rsidRDefault="003D1EFB" w:rsidP="00B51566">
            <w:pPr>
              <w:rPr>
                <w:sz w:val="24"/>
                <w:szCs w:val="24"/>
                <w:lang w:val="cy-GB"/>
              </w:rPr>
            </w:pPr>
            <w:r>
              <w:rPr>
                <w:sz w:val="24"/>
                <w:szCs w:val="24"/>
                <w:lang w:val="cy-GB"/>
              </w:rPr>
              <w:t>Angen gw</w:t>
            </w:r>
            <w:r w:rsidR="003E6C04">
              <w:rPr>
                <w:sz w:val="24"/>
                <w:szCs w:val="24"/>
                <w:lang w:val="cy-GB"/>
              </w:rPr>
              <w:t>y</w:t>
            </w:r>
            <w:r>
              <w:rPr>
                <w:sz w:val="24"/>
                <w:szCs w:val="24"/>
                <w:lang w:val="cy-GB"/>
              </w:rPr>
              <w:t>bod pryd bydd y cwestiynau i gyd yn barod – yr un cwe</w:t>
            </w:r>
            <w:r w:rsidR="003E6C04">
              <w:rPr>
                <w:sz w:val="24"/>
                <w:szCs w:val="24"/>
                <w:lang w:val="cy-GB"/>
              </w:rPr>
              <w:t xml:space="preserve">stiynau ar gyfer pob Menter, </w:t>
            </w:r>
            <w:proofErr w:type="spellStart"/>
            <w:r w:rsidR="003E6C04">
              <w:rPr>
                <w:sz w:val="24"/>
                <w:szCs w:val="24"/>
                <w:lang w:val="cy-GB"/>
              </w:rPr>
              <w:t>twî</w:t>
            </w:r>
            <w:r>
              <w:rPr>
                <w:sz w:val="24"/>
                <w:szCs w:val="24"/>
                <w:lang w:val="cy-GB"/>
              </w:rPr>
              <w:t>cio</w:t>
            </w:r>
            <w:proofErr w:type="spellEnd"/>
            <w:r>
              <w:rPr>
                <w:sz w:val="24"/>
                <w:szCs w:val="24"/>
                <w:lang w:val="cy-GB"/>
              </w:rPr>
              <w:t xml:space="preserve"> y rhai lleol.</w:t>
            </w:r>
            <w:r w:rsidR="003E6C04">
              <w:rPr>
                <w:sz w:val="24"/>
                <w:szCs w:val="24"/>
                <w:lang w:val="cy-GB"/>
              </w:rPr>
              <w:t xml:space="preserve"> </w:t>
            </w:r>
            <w:r>
              <w:rPr>
                <w:sz w:val="24"/>
                <w:szCs w:val="24"/>
                <w:lang w:val="cy-GB"/>
              </w:rPr>
              <w:t>Canfod rhywun i noddi?</w:t>
            </w:r>
          </w:p>
        </w:tc>
        <w:tc>
          <w:tcPr>
            <w:tcW w:w="1904" w:type="dxa"/>
          </w:tcPr>
          <w:p w:rsidR="003D1EFB" w:rsidRDefault="003D1EFB" w:rsidP="00B51566">
            <w:pPr>
              <w:rPr>
                <w:b/>
                <w:sz w:val="24"/>
                <w:szCs w:val="24"/>
                <w:lang w:val="cy-GB"/>
              </w:rPr>
            </w:pPr>
          </w:p>
          <w:p w:rsidR="00117B39" w:rsidRDefault="00FD7A44" w:rsidP="00B51566">
            <w:pPr>
              <w:rPr>
                <w:b/>
                <w:sz w:val="24"/>
                <w:szCs w:val="24"/>
                <w:lang w:val="cy-GB"/>
              </w:rPr>
            </w:pPr>
            <w:r>
              <w:rPr>
                <w:b/>
                <w:sz w:val="24"/>
                <w:szCs w:val="24"/>
                <w:lang w:val="cy-GB"/>
              </w:rPr>
              <w:t xml:space="preserve">          </w:t>
            </w:r>
            <w:r w:rsidR="00117B39">
              <w:rPr>
                <w:b/>
                <w:sz w:val="24"/>
                <w:szCs w:val="24"/>
                <w:lang w:val="cy-GB"/>
              </w:rPr>
              <w:t>LT</w:t>
            </w:r>
          </w:p>
          <w:p w:rsidR="005B27D1" w:rsidRDefault="005B27D1" w:rsidP="00B51566">
            <w:pPr>
              <w:rPr>
                <w:b/>
                <w:sz w:val="24"/>
                <w:szCs w:val="24"/>
                <w:lang w:val="cy-GB"/>
              </w:rPr>
            </w:pPr>
          </w:p>
          <w:p w:rsidR="005B27D1" w:rsidRDefault="005B27D1" w:rsidP="00B51566">
            <w:pPr>
              <w:rPr>
                <w:b/>
                <w:sz w:val="24"/>
                <w:szCs w:val="24"/>
                <w:lang w:val="cy-GB"/>
              </w:rPr>
            </w:pPr>
          </w:p>
          <w:p w:rsidR="005B27D1" w:rsidRDefault="005B27D1" w:rsidP="00B51566">
            <w:pPr>
              <w:rPr>
                <w:b/>
                <w:sz w:val="24"/>
                <w:szCs w:val="24"/>
                <w:lang w:val="cy-GB"/>
              </w:rPr>
            </w:pPr>
          </w:p>
          <w:p w:rsidR="005B27D1" w:rsidRDefault="005B27D1" w:rsidP="00B51566">
            <w:pPr>
              <w:rPr>
                <w:b/>
                <w:sz w:val="24"/>
                <w:szCs w:val="24"/>
                <w:lang w:val="cy-GB"/>
              </w:rPr>
            </w:pPr>
          </w:p>
          <w:p w:rsidR="005B27D1" w:rsidRDefault="005B27D1" w:rsidP="00B51566">
            <w:pPr>
              <w:rPr>
                <w:b/>
                <w:sz w:val="24"/>
                <w:szCs w:val="24"/>
                <w:lang w:val="cy-GB"/>
              </w:rPr>
            </w:pPr>
          </w:p>
          <w:p w:rsidR="005B27D1" w:rsidRDefault="005B27D1" w:rsidP="00B51566">
            <w:pPr>
              <w:rPr>
                <w:b/>
                <w:sz w:val="24"/>
                <w:szCs w:val="24"/>
                <w:lang w:val="cy-GB"/>
              </w:rPr>
            </w:pPr>
          </w:p>
          <w:p w:rsidR="005B27D1" w:rsidRDefault="005B27D1" w:rsidP="00B51566">
            <w:pPr>
              <w:rPr>
                <w:b/>
                <w:sz w:val="24"/>
                <w:szCs w:val="24"/>
                <w:lang w:val="cy-GB"/>
              </w:rPr>
            </w:pPr>
          </w:p>
          <w:p w:rsidR="005B27D1" w:rsidRDefault="005B27D1" w:rsidP="00B51566">
            <w:pPr>
              <w:rPr>
                <w:b/>
                <w:sz w:val="24"/>
                <w:szCs w:val="24"/>
                <w:lang w:val="cy-GB"/>
              </w:rPr>
            </w:pPr>
          </w:p>
          <w:p w:rsidR="005B27D1" w:rsidRDefault="005B27D1" w:rsidP="00B51566">
            <w:pPr>
              <w:rPr>
                <w:b/>
                <w:sz w:val="24"/>
                <w:szCs w:val="24"/>
                <w:lang w:val="cy-GB"/>
              </w:rPr>
            </w:pPr>
            <w:r>
              <w:rPr>
                <w:b/>
                <w:sz w:val="24"/>
                <w:szCs w:val="24"/>
                <w:lang w:val="cy-GB"/>
              </w:rPr>
              <w:t>Glyn, Bro Dinefwr</w:t>
            </w:r>
          </w:p>
        </w:tc>
      </w:tr>
      <w:tr w:rsidR="003D1EFB" w:rsidRPr="006206EB" w:rsidTr="003D1EFB">
        <w:tc>
          <w:tcPr>
            <w:tcW w:w="512" w:type="dxa"/>
          </w:tcPr>
          <w:p w:rsidR="003D1EFB" w:rsidRPr="006206EB" w:rsidRDefault="003D1EFB" w:rsidP="009B7201">
            <w:pPr>
              <w:rPr>
                <w:sz w:val="24"/>
                <w:szCs w:val="24"/>
                <w:lang w:val="cy-GB"/>
              </w:rPr>
            </w:pPr>
            <w:r>
              <w:rPr>
                <w:sz w:val="24"/>
                <w:szCs w:val="24"/>
                <w:lang w:val="cy-GB"/>
              </w:rPr>
              <w:t>6.</w:t>
            </w:r>
          </w:p>
        </w:tc>
        <w:tc>
          <w:tcPr>
            <w:tcW w:w="2405" w:type="dxa"/>
          </w:tcPr>
          <w:p w:rsidR="003D1EFB" w:rsidRPr="006206EB" w:rsidRDefault="003D1EFB" w:rsidP="009B7201">
            <w:pPr>
              <w:rPr>
                <w:sz w:val="24"/>
                <w:szCs w:val="24"/>
                <w:lang w:val="cy-GB"/>
              </w:rPr>
            </w:pPr>
            <w:r>
              <w:rPr>
                <w:sz w:val="24"/>
                <w:szCs w:val="24"/>
                <w:lang w:val="cy-GB"/>
              </w:rPr>
              <w:t>SRG</w:t>
            </w:r>
          </w:p>
        </w:tc>
        <w:tc>
          <w:tcPr>
            <w:tcW w:w="10125" w:type="dxa"/>
          </w:tcPr>
          <w:p w:rsidR="003D1EFB" w:rsidRDefault="003D1EFB" w:rsidP="00E527B3">
            <w:pPr>
              <w:rPr>
                <w:sz w:val="24"/>
                <w:szCs w:val="24"/>
                <w:lang w:val="cy-GB"/>
              </w:rPr>
            </w:pPr>
            <w:r>
              <w:rPr>
                <w:sz w:val="24"/>
                <w:szCs w:val="24"/>
                <w:lang w:val="cy-GB"/>
              </w:rPr>
              <w:t xml:space="preserve">Nodiadau wedi eu hala gan </w:t>
            </w:r>
            <w:proofErr w:type="spellStart"/>
            <w:r>
              <w:rPr>
                <w:sz w:val="24"/>
                <w:szCs w:val="24"/>
                <w:lang w:val="cy-GB"/>
              </w:rPr>
              <w:t>OGlen</w:t>
            </w:r>
            <w:proofErr w:type="spellEnd"/>
            <w:r>
              <w:rPr>
                <w:sz w:val="24"/>
                <w:szCs w:val="24"/>
                <w:lang w:val="cy-GB"/>
              </w:rPr>
              <w:t xml:space="preserve"> a’u derbyn y bore hwn</w:t>
            </w:r>
            <w:r w:rsidR="001E202C">
              <w:rPr>
                <w:sz w:val="24"/>
                <w:szCs w:val="24"/>
                <w:lang w:val="cy-GB"/>
              </w:rPr>
              <w:t xml:space="preserve"> 15/6/17</w:t>
            </w:r>
            <w:r>
              <w:rPr>
                <w:sz w:val="24"/>
                <w:szCs w:val="24"/>
                <w:lang w:val="cy-GB"/>
              </w:rPr>
              <w:t>. Gofyn i bawb eu darllen.</w:t>
            </w:r>
          </w:p>
          <w:p w:rsidR="003D1EFB" w:rsidRDefault="003D1EFB" w:rsidP="00E527B3">
            <w:pPr>
              <w:rPr>
                <w:sz w:val="24"/>
                <w:szCs w:val="24"/>
                <w:lang w:val="cy-GB"/>
              </w:rPr>
            </w:pPr>
            <w:r>
              <w:rPr>
                <w:sz w:val="24"/>
                <w:szCs w:val="24"/>
                <w:lang w:val="cy-GB"/>
              </w:rPr>
              <w:t xml:space="preserve">Y Sioe Fawr – os problem Tudur Brycheiniog ar gael – </w:t>
            </w:r>
            <w:r w:rsidR="009274F2">
              <w:rPr>
                <w:sz w:val="24"/>
                <w:szCs w:val="24"/>
                <w:lang w:val="cy-GB"/>
              </w:rPr>
              <w:t>Mentrau Sir Gâr</w:t>
            </w:r>
            <w:r>
              <w:rPr>
                <w:sz w:val="24"/>
                <w:szCs w:val="24"/>
                <w:lang w:val="cy-GB"/>
              </w:rPr>
              <w:t xml:space="preserve"> yn barod i staffio. Un menter pob dydd (Dim Brycheiniog ar y Llun).</w:t>
            </w:r>
          </w:p>
          <w:p w:rsidR="003D1EFB" w:rsidRDefault="003D1EFB" w:rsidP="00E527B3">
            <w:pPr>
              <w:rPr>
                <w:sz w:val="24"/>
                <w:szCs w:val="24"/>
                <w:lang w:val="cy-GB"/>
              </w:rPr>
            </w:pPr>
            <w:r>
              <w:rPr>
                <w:sz w:val="24"/>
                <w:szCs w:val="24"/>
                <w:lang w:val="cy-GB"/>
              </w:rPr>
              <w:t xml:space="preserve">Derbyn rhaglen o weithgareddau i ddenu sylw – presenoldeb Magi Ann – cerddoriaeth – beth fydd yn digwydd? Un diwrnod yr un ar gyfer y Mentrau. </w:t>
            </w:r>
          </w:p>
          <w:p w:rsidR="003D1EFB" w:rsidRDefault="003D1EFB" w:rsidP="00E527B3">
            <w:pPr>
              <w:rPr>
                <w:sz w:val="24"/>
                <w:szCs w:val="24"/>
                <w:lang w:val="cy-GB"/>
              </w:rPr>
            </w:pPr>
          </w:p>
          <w:p w:rsidR="003D1EFB" w:rsidRDefault="003D1EFB" w:rsidP="00E527B3">
            <w:pPr>
              <w:rPr>
                <w:sz w:val="24"/>
                <w:szCs w:val="24"/>
                <w:lang w:val="cy-GB"/>
              </w:rPr>
            </w:pPr>
            <w:r>
              <w:rPr>
                <w:sz w:val="24"/>
                <w:szCs w:val="24"/>
                <w:lang w:val="cy-GB"/>
              </w:rPr>
              <w:t>Storio Magi Ann – NB cynnig Menter Cwm Gwendraeth Elli. Cytuno ar hyn.</w:t>
            </w:r>
          </w:p>
          <w:p w:rsidR="003D1EFB" w:rsidRDefault="003D1EFB" w:rsidP="00E527B3">
            <w:pPr>
              <w:rPr>
                <w:sz w:val="24"/>
                <w:szCs w:val="24"/>
                <w:lang w:val="cy-GB"/>
              </w:rPr>
            </w:pPr>
          </w:p>
          <w:p w:rsidR="003D1EFB" w:rsidRDefault="003D1EFB" w:rsidP="00E527B3">
            <w:pPr>
              <w:rPr>
                <w:sz w:val="24"/>
                <w:szCs w:val="24"/>
                <w:lang w:val="cy-GB"/>
              </w:rPr>
            </w:pPr>
            <w:r>
              <w:rPr>
                <w:sz w:val="24"/>
                <w:szCs w:val="24"/>
                <w:lang w:val="cy-GB"/>
              </w:rPr>
              <w:lastRenderedPageBreak/>
              <w:t xml:space="preserve">Disgo Distaw – </w:t>
            </w:r>
            <w:proofErr w:type="spellStart"/>
            <w:r>
              <w:rPr>
                <w:sz w:val="24"/>
                <w:szCs w:val="24"/>
                <w:lang w:val="cy-GB"/>
              </w:rPr>
              <w:t>re-chargable</w:t>
            </w:r>
            <w:proofErr w:type="spellEnd"/>
            <w:r>
              <w:rPr>
                <w:sz w:val="24"/>
                <w:szCs w:val="24"/>
                <w:lang w:val="cy-GB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cy-GB"/>
              </w:rPr>
              <w:t>batteries</w:t>
            </w:r>
            <w:proofErr w:type="spellEnd"/>
            <w:r>
              <w:rPr>
                <w:sz w:val="24"/>
                <w:szCs w:val="24"/>
                <w:lang w:val="cy-GB"/>
              </w:rPr>
              <w:t xml:space="preserve"> yn ystyriaeth ar gyfer y clustffonau. </w:t>
            </w:r>
          </w:p>
          <w:p w:rsidR="003D1EFB" w:rsidRDefault="003D1EFB" w:rsidP="00E527B3">
            <w:pPr>
              <w:rPr>
                <w:sz w:val="24"/>
                <w:szCs w:val="24"/>
                <w:lang w:val="cy-GB"/>
              </w:rPr>
            </w:pPr>
            <w:r>
              <w:rPr>
                <w:sz w:val="24"/>
                <w:szCs w:val="24"/>
                <w:lang w:val="cy-GB"/>
              </w:rPr>
              <w:t>Gofyn a</w:t>
            </w:r>
            <w:r w:rsidR="00377C0D">
              <w:rPr>
                <w:sz w:val="24"/>
                <w:szCs w:val="24"/>
                <w:lang w:val="cy-GB"/>
              </w:rPr>
              <w:t xml:space="preserve">m gyfeiriadau e bost </w:t>
            </w:r>
            <w:proofErr w:type="spellStart"/>
            <w:r w:rsidR="00377C0D">
              <w:rPr>
                <w:sz w:val="24"/>
                <w:szCs w:val="24"/>
                <w:lang w:val="cy-GB"/>
              </w:rPr>
              <w:t>gmail</w:t>
            </w:r>
            <w:proofErr w:type="spellEnd"/>
            <w:r w:rsidR="00377C0D">
              <w:rPr>
                <w:sz w:val="24"/>
                <w:szCs w:val="24"/>
                <w:lang w:val="cy-GB"/>
              </w:rPr>
              <w:t xml:space="preserve"> pawb er mwyn i bawb allu cael mynediad at ddyddiadur Magi Ann a’r Disgo Distaw. Angen hala canllawiau at bawb.</w:t>
            </w:r>
          </w:p>
          <w:p w:rsidR="003D1EFB" w:rsidRDefault="003D1EFB" w:rsidP="00E527B3">
            <w:pPr>
              <w:rPr>
                <w:sz w:val="24"/>
                <w:szCs w:val="24"/>
                <w:lang w:val="cy-GB"/>
              </w:rPr>
            </w:pPr>
          </w:p>
          <w:p w:rsidR="003D1EFB" w:rsidRPr="003F225B" w:rsidRDefault="009274F2" w:rsidP="00E527B3">
            <w:pPr>
              <w:rPr>
                <w:sz w:val="24"/>
                <w:szCs w:val="24"/>
                <w:lang w:val="cy-GB"/>
              </w:rPr>
            </w:pPr>
            <w:r>
              <w:rPr>
                <w:sz w:val="24"/>
                <w:szCs w:val="24"/>
                <w:lang w:val="cy-GB"/>
              </w:rPr>
              <w:t xml:space="preserve">Cynigwyd Osian, </w:t>
            </w:r>
            <w:proofErr w:type="spellStart"/>
            <w:r>
              <w:rPr>
                <w:sz w:val="24"/>
                <w:szCs w:val="24"/>
                <w:lang w:val="cy-GB"/>
              </w:rPr>
              <w:t>Moelyn</w:t>
            </w:r>
            <w:proofErr w:type="spellEnd"/>
            <w:r>
              <w:rPr>
                <w:sz w:val="24"/>
                <w:szCs w:val="24"/>
                <w:lang w:val="cy-GB"/>
              </w:rPr>
              <w:t>,  Tocyn Cymru i</w:t>
            </w:r>
            <w:r w:rsidR="003D1EFB">
              <w:rPr>
                <w:sz w:val="24"/>
                <w:szCs w:val="24"/>
                <w:lang w:val="cy-GB"/>
              </w:rPr>
              <w:t xml:space="preserve"> ddod i’r cyfarfod nesaf –</w:t>
            </w:r>
            <w:r>
              <w:rPr>
                <w:sz w:val="24"/>
                <w:szCs w:val="24"/>
                <w:lang w:val="cy-GB"/>
              </w:rPr>
              <w:t xml:space="preserve"> cynigwyd wedyn y byddai’n haws iddo fynychu c</w:t>
            </w:r>
            <w:r w:rsidR="003D1EFB">
              <w:rPr>
                <w:sz w:val="24"/>
                <w:szCs w:val="24"/>
                <w:lang w:val="cy-GB"/>
              </w:rPr>
              <w:t>yfarfod llawn MIC.</w:t>
            </w:r>
          </w:p>
        </w:tc>
        <w:tc>
          <w:tcPr>
            <w:tcW w:w="1904" w:type="dxa"/>
          </w:tcPr>
          <w:p w:rsidR="003D1EFB" w:rsidRDefault="003D1EFB" w:rsidP="00E527B3">
            <w:pPr>
              <w:rPr>
                <w:sz w:val="24"/>
                <w:szCs w:val="24"/>
                <w:lang w:val="cy-GB"/>
              </w:rPr>
            </w:pPr>
          </w:p>
          <w:p w:rsidR="00EB23FD" w:rsidRDefault="00EB23FD" w:rsidP="00E527B3">
            <w:pPr>
              <w:rPr>
                <w:sz w:val="24"/>
                <w:szCs w:val="24"/>
                <w:lang w:val="cy-GB"/>
              </w:rPr>
            </w:pPr>
          </w:p>
          <w:p w:rsidR="00EB23FD" w:rsidRDefault="00EB23FD" w:rsidP="00E527B3">
            <w:pPr>
              <w:rPr>
                <w:b/>
                <w:sz w:val="24"/>
                <w:szCs w:val="24"/>
                <w:lang w:val="cy-GB"/>
              </w:rPr>
            </w:pPr>
            <w:r w:rsidRPr="00EB23FD">
              <w:rPr>
                <w:b/>
                <w:sz w:val="24"/>
                <w:szCs w:val="24"/>
                <w:lang w:val="cy-GB"/>
              </w:rPr>
              <w:t>Mentrau Sir Gâr</w:t>
            </w:r>
          </w:p>
          <w:p w:rsidR="003E0AB1" w:rsidRDefault="003E0AB1" w:rsidP="00E527B3">
            <w:pPr>
              <w:rPr>
                <w:b/>
                <w:sz w:val="24"/>
                <w:szCs w:val="24"/>
                <w:lang w:val="cy-GB"/>
              </w:rPr>
            </w:pPr>
          </w:p>
          <w:p w:rsidR="003E0AB1" w:rsidRDefault="00FD7A44" w:rsidP="00E527B3">
            <w:pPr>
              <w:rPr>
                <w:b/>
                <w:sz w:val="24"/>
                <w:szCs w:val="24"/>
                <w:lang w:val="cy-GB"/>
              </w:rPr>
            </w:pPr>
            <w:r>
              <w:rPr>
                <w:b/>
                <w:sz w:val="24"/>
                <w:szCs w:val="24"/>
                <w:lang w:val="cy-GB"/>
              </w:rPr>
              <w:t xml:space="preserve">        </w:t>
            </w:r>
            <w:r w:rsidR="003E0AB1">
              <w:rPr>
                <w:b/>
                <w:sz w:val="24"/>
                <w:szCs w:val="24"/>
                <w:lang w:val="cy-GB"/>
              </w:rPr>
              <w:t>MIC</w:t>
            </w:r>
          </w:p>
          <w:p w:rsidR="0074336D" w:rsidRDefault="0074336D" w:rsidP="00E527B3">
            <w:pPr>
              <w:rPr>
                <w:b/>
                <w:sz w:val="24"/>
                <w:szCs w:val="24"/>
                <w:lang w:val="cy-GB"/>
              </w:rPr>
            </w:pPr>
          </w:p>
          <w:p w:rsidR="0074336D" w:rsidRDefault="0074336D" w:rsidP="00E527B3">
            <w:pPr>
              <w:rPr>
                <w:b/>
                <w:sz w:val="24"/>
                <w:szCs w:val="24"/>
                <w:lang w:val="cy-GB"/>
              </w:rPr>
            </w:pPr>
            <w:r>
              <w:rPr>
                <w:b/>
                <w:sz w:val="24"/>
                <w:szCs w:val="24"/>
                <w:lang w:val="cy-GB"/>
              </w:rPr>
              <w:t xml:space="preserve">        NB</w:t>
            </w:r>
          </w:p>
          <w:p w:rsidR="00377C0D" w:rsidRDefault="00377C0D" w:rsidP="00E527B3">
            <w:pPr>
              <w:rPr>
                <w:b/>
                <w:sz w:val="24"/>
                <w:szCs w:val="24"/>
                <w:lang w:val="cy-GB"/>
              </w:rPr>
            </w:pPr>
          </w:p>
          <w:p w:rsidR="00377C0D" w:rsidRDefault="00377C0D" w:rsidP="00E527B3">
            <w:pPr>
              <w:rPr>
                <w:b/>
                <w:sz w:val="24"/>
                <w:szCs w:val="24"/>
                <w:lang w:val="cy-GB"/>
              </w:rPr>
            </w:pPr>
          </w:p>
          <w:p w:rsidR="00377C0D" w:rsidRPr="00EB23FD" w:rsidRDefault="00377C0D" w:rsidP="00E527B3">
            <w:pPr>
              <w:rPr>
                <w:b/>
                <w:sz w:val="24"/>
                <w:szCs w:val="24"/>
                <w:lang w:val="cy-GB"/>
              </w:rPr>
            </w:pPr>
            <w:r>
              <w:rPr>
                <w:b/>
                <w:sz w:val="24"/>
                <w:szCs w:val="24"/>
                <w:lang w:val="cy-GB"/>
              </w:rPr>
              <w:t xml:space="preserve">        MIC</w:t>
            </w:r>
          </w:p>
        </w:tc>
      </w:tr>
      <w:tr w:rsidR="003D1EFB" w:rsidRPr="006206EB" w:rsidTr="003D1EFB">
        <w:tc>
          <w:tcPr>
            <w:tcW w:w="512" w:type="dxa"/>
          </w:tcPr>
          <w:p w:rsidR="003D1EFB" w:rsidRPr="006206EB" w:rsidRDefault="003D1EFB" w:rsidP="009B7201">
            <w:pPr>
              <w:rPr>
                <w:sz w:val="24"/>
                <w:szCs w:val="24"/>
                <w:lang w:val="cy-GB"/>
              </w:rPr>
            </w:pPr>
            <w:r>
              <w:rPr>
                <w:sz w:val="24"/>
                <w:szCs w:val="24"/>
                <w:lang w:val="cy-GB"/>
              </w:rPr>
              <w:lastRenderedPageBreak/>
              <w:t>7.</w:t>
            </w:r>
          </w:p>
        </w:tc>
        <w:tc>
          <w:tcPr>
            <w:tcW w:w="2405" w:type="dxa"/>
          </w:tcPr>
          <w:p w:rsidR="003D1EFB" w:rsidRPr="006206EB" w:rsidRDefault="003D1EFB" w:rsidP="009B7201">
            <w:pPr>
              <w:rPr>
                <w:sz w:val="24"/>
                <w:szCs w:val="24"/>
                <w:lang w:val="cy-GB"/>
              </w:rPr>
            </w:pPr>
            <w:r>
              <w:rPr>
                <w:sz w:val="24"/>
                <w:szCs w:val="24"/>
                <w:lang w:val="cy-GB"/>
              </w:rPr>
              <w:t>Dyddiad y cyfarfod nesaf</w:t>
            </w:r>
          </w:p>
        </w:tc>
        <w:tc>
          <w:tcPr>
            <w:tcW w:w="10125" w:type="dxa"/>
          </w:tcPr>
          <w:p w:rsidR="003D1EFB" w:rsidRPr="006206EB" w:rsidRDefault="003D1EFB" w:rsidP="00353D32">
            <w:pPr>
              <w:rPr>
                <w:sz w:val="24"/>
                <w:szCs w:val="24"/>
                <w:lang w:val="cy-GB"/>
              </w:rPr>
            </w:pPr>
            <w:r>
              <w:rPr>
                <w:sz w:val="24"/>
                <w:szCs w:val="24"/>
                <w:lang w:val="cy-GB"/>
              </w:rPr>
              <w:t>Dydd Mercher, 13eg o Fedi 10am</w:t>
            </w:r>
          </w:p>
        </w:tc>
        <w:tc>
          <w:tcPr>
            <w:tcW w:w="1904" w:type="dxa"/>
          </w:tcPr>
          <w:p w:rsidR="003D1EFB" w:rsidRDefault="003D1EFB" w:rsidP="00353D32">
            <w:pPr>
              <w:rPr>
                <w:sz w:val="24"/>
                <w:szCs w:val="24"/>
                <w:lang w:val="cy-GB"/>
              </w:rPr>
            </w:pPr>
          </w:p>
        </w:tc>
      </w:tr>
    </w:tbl>
    <w:p w:rsidR="00472ECD" w:rsidRPr="006206EB" w:rsidRDefault="00472ECD">
      <w:pPr>
        <w:rPr>
          <w:sz w:val="24"/>
          <w:szCs w:val="24"/>
          <w:lang w:val="cy-GB"/>
        </w:rPr>
      </w:pPr>
    </w:p>
    <w:sectPr w:rsidR="00472ECD" w:rsidRPr="006206EB" w:rsidSect="006930E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43C5" w:rsidRDefault="00AB43C5" w:rsidP="009273F2">
      <w:pPr>
        <w:spacing w:after="0" w:line="240" w:lineRule="auto"/>
      </w:pPr>
      <w:r>
        <w:separator/>
      </w:r>
    </w:p>
  </w:endnote>
  <w:endnote w:type="continuationSeparator" w:id="0">
    <w:p w:rsidR="00AB43C5" w:rsidRDefault="00AB43C5" w:rsidP="00927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698C" w:rsidRDefault="00B7698C">
    <w:pPr>
      <w:pStyle w:val="Troedyn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698C" w:rsidRDefault="00B7698C">
    <w:pPr>
      <w:pStyle w:val="Troedyn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698C" w:rsidRDefault="00B7698C">
    <w:pPr>
      <w:pStyle w:val="Troedy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43C5" w:rsidRDefault="00AB43C5" w:rsidP="009273F2">
      <w:pPr>
        <w:spacing w:after="0" w:line="240" w:lineRule="auto"/>
      </w:pPr>
      <w:r>
        <w:separator/>
      </w:r>
    </w:p>
  </w:footnote>
  <w:footnote w:type="continuationSeparator" w:id="0">
    <w:p w:rsidR="00AB43C5" w:rsidRDefault="00AB43C5" w:rsidP="00927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698C" w:rsidRDefault="00B7698C">
    <w:pPr>
      <w:pStyle w:val="Pennyn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698C" w:rsidRDefault="00B7698C">
    <w:pPr>
      <w:pStyle w:val="Pennyn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698C" w:rsidRDefault="00B7698C">
    <w:pPr>
      <w:pStyle w:val="Pennyn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870CD"/>
    <w:multiLevelType w:val="hybridMultilevel"/>
    <w:tmpl w:val="90048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A60A9"/>
    <w:multiLevelType w:val="hybridMultilevel"/>
    <w:tmpl w:val="9A6E05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57E90"/>
    <w:multiLevelType w:val="hybridMultilevel"/>
    <w:tmpl w:val="1F16090A"/>
    <w:lvl w:ilvl="0" w:tplc="0452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40BB3"/>
    <w:multiLevelType w:val="hybridMultilevel"/>
    <w:tmpl w:val="75164DE4"/>
    <w:lvl w:ilvl="0" w:tplc="0452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D4BFA"/>
    <w:multiLevelType w:val="hybridMultilevel"/>
    <w:tmpl w:val="0F48A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097C9D"/>
    <w:multiLevelType w:val="hybridMultilevel"/>
    <w:tmpl w:val="EA4A9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FF712B"/>
    <w:multiLevelType w:val="hybridMultilevel"/>
    <w:tmpl w:val="BAEEE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FB2550"/>
    <w:multiLevelType w:val="hybridMultilevel"/>
    <w:tmpl w:val="62FA7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175EF2"/>
    <w:multiLevelType w:val="hybridMultilevel"/>
    <w:tmpl w:val="513CC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2057DA"/>
    <w:multiLevelType w:val="hybridMultilevel"/>
    <w:tmpl w:val="63E83470"/>
    <w:lvl w:ilvl="0" w:tplc="045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62F92"/>
    <w:multiLevelType w:val="hybridMultilevel"/>
    <w:tmpl w:val="67ACB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C17FFC"/>
    <w:multiLevelType w:val="hybridMultilevel"/>
    <w:tmpl w:val="9A6E05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5D154E"/>
    <w:multiLevelType w:val="hybridMultilevel"/>
    <w:tmpl w:val="44FAA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71280C"/>
    <w:multiLevelType w:val="hybridMultilevel"/>
    <w:tmpl w:val="3D2C3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3B5289"/>
    <w:multiLevelType w:val="hybridMultilevel"/>
    <w:tmpl w:val="09067004"/>
    <w:lvl w:ilvl="0" w:tplc="1BB8AF3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3240" w:hanging="360"/>
      </w:pPr>
    </w:lvl>
    <w:lvl w:ilvl="2" w:tplc="0452001B" w:tentative="1">
      <w:start w:val="1"/>
      <w:numFmt w:val="lowerRoman"/>
      <w:lvlText w:val="%3."/>
      <w:lvlJc w:val="right"/>
      <w:pPr>
        <w:ind w:left="3960" w:hanging="180"/>
      </w:pPr>
    </w:lvl>
    <w:lvl w:ilvl="3" w:tplc="0452000F" w:tentative="1">
      <w:start w:val="1"/>
      <w:numFmt w:val="decimal"/>
      <w:lvlText w:val="%4."/>
      <w:lvlJc w:val="left"/>
      <w:pPr>
        <w:ind w:left="4680" w:hanging="360"/>
      </w:pPr>
    </w:lvl>
    <w:lvl w:ilvl="4" w:tplc="04520019" w:tentative="1">
      <w:start w:val="1"/>
      <w:numFmt w:val="lowerLetter"/>
      <w:lvlText w:val="%5."/>
      <w:lvlJc w:val="left"/>
      <w:pPr>
        <w:ind w:left="5400" w:hanging="360"/>
      </w:pPr>
    </w:lvl>
    <w:lvl w:ilvl="5" w:tplc="0452001B" w:tentative="1">
      <w:start w:val="1"/>
      <w:numFmt w:val="lowerRoman"/>
      <w:lvlText w:val="%6."/>
      <w:lvlJc w:val="right"/>
      <w:pPr>
        <w:ind w:left="6120" w:hanging="180"/>
      </w:pPr>
    </w:lvl>
    <w:lvl w:ilvl="6" w:tplc="0452000F" w:tentative="1">
      <w:start w:val="1"/>
      <w:numFmt w:val="decimal"/>
      <w:lvlText w:val="%7."/>
      <w:lvlJc w:val="left"/>
      <w:pPr>
        <w:ind w:left="6840" w:hanging="360"/>
      </w:pPr>
    </w:lvl>
    <w:lvl w:ilvl="7" w:tplc="04520019" w:tentative="1">
      <w:start w:val="1"/>
      <w:numFmt w:val="lowerLetter"/>
      <w:lvlText w:val="%8."/>
      <w:lvlJc w:val="left"/>
      <w:pPr>
        <w:ind w:left="7560" w:hanging="360"/>
      </w:pPr>
    </w:lvl>
    <w:lvl w:ilvl="8" w:tplc="0452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3FF421E4"/>
    <w:multiLevelType w:val="hybridMultilevel"/>
    <w:tmpl w:val="63E83470"/>
    <w:lvl w:ilvl="0" w:tplc="045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F3667E"/>
    <w:multiLevelType w:val="hybridMultilevel"/>
    <w:tmpl w:val="6E9A9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2E0507"/>
    <w:multiLevelType w:val="hybridMultilevel"/>
    <w:tmpl w:val="1C80B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9E4F0B"/>
    <w:multiLevelType w:val="hybridMultilevel"/>
    <w:tmpl w:val="8A729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C865BE"/>
    <w:multiLevelType w:val="hybridMultilevel"/>
    <w:tmpl w:val="63E83470"/>
    <w:lvl w:ilvl="0" w:tplc="045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D60900"/>
    <w:multiLevelType w:val="hybridMultilevel"/>
    <w:tmpl w:val="9A6E05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EC1265"/>
    <w:multiLevelType w:val="hybridMultilevel"/>
    <w:tmpl w:val="9BCA16FE"/>
    <w:lvl w:ilvl="0" w:tplc="0452000F">
      <w:start w:val="1"/>
      <w:numFmt w:val="decimal"/>
      <w:lvlText w:val="%1."/>
      <w:lvlJc w:val="left"/>
      <w:pPr>
        <w:ind w:left="720" w:hanging="360"/>
      </w:p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A81D65"/>
    <w:multiLevelType w:val="hybridMultilevel"/>
    <w:tmpl w:val="AEC8E026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5A37EF"/>
    <w:multiLevelType w:val="hybridMultilevel"/>
    <w:tmpl w:val="0226A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0E707C"/>
    <w:multiLevelType w:val="hybridMultilevel"/>
    <w:tmpl w:val="CADCE694"/>
    <w:lvl w:ilvl="0" w:tplc="045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62426A"/>
    <w:multiLevelType w:val="hybridMultilevel"/>
    <w:tmpl w:val="53925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EA0B4E"/>
    <w:multiLevelType w:val="hybridMultilevel"/>
    <w:tmpl w:val="A6CC7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"/>
  </w:num>
  <w:num w:numId="4">
    <w:abstractNumId w:val="11"/>
  </w:num>
  <w:num w:numId="5">
    <w:abstractNumId w:val="21"/>
  </w:num>
  <w:num w:numId="6">
    <w:abstractNumId w:val="0"/>
  </w:num>
  <w:num w:numId="7">
    <w:abstractNumId w:val="13"/>
  </w:num>
  <w:num w:numId="8">
    <w:abstractNumId w:val="25"/>
  </w:num>
  <w:num w:numId="9">
    <w:abstractNumId w:val="7"/>
  </w:num>
  <w:num w:numId="10">
    <w:abstractNumId w:val="23"/>
  </w:num>
  <w:num w:numId="11">
    <w:abstractNumId w:val="17"/>
  </w:num>
  <w:num w:numId="12">
    <w:abstractNumId w:val="16"/>
  </w:num>
  <w:num w:numId="13">
    <w:abstractNumId w:val="12"/>
  </w:num>
  <w:num w:numId="14">
    <w:abstractNumId w:val="8"/>
  </w:num>
  <w:num w:numId="15">
    <w:abstractNumId w:val="26"/>
  </w:num>
  <w:num w:numId="16">
    <w:abstractNumId w:val="5"/>
  </w:num>
  <w:num w:numId="17">
    <w:abstractNumId w:val="10"/>
  </w:num>
  <w:num w:numId="18">
    <w:abstractNumId w:val="4"/>
  </w:num>
  <w:num w:numId="19">
    <w:abstractNumId w:val="6"/>
  </w:num>
  <w:num w:numId="20">
    <w:abstractNumId w:val="22"/>
  </w:num>
  <w:num w:numId="21">
    <w:abstractNumId w:val="24"/>
  </w:num>
  <w:num w:numId="22">
    <w:abstractNumId w:val="14"/>
  </w:num>
  <w:num w:numId="23">
    <w:abstractNumId w:val="18"/>
  </w:num>
  <w:num w:numId="24">
    <w:abstractNumId w:val="2"/>
  </w:num>
  <w:num w:numId="25">
    <w:abstractNumId w:val="3"/>
  </w:num>
  <w:num w:numId="26">
    <w:abstractNumId w:val="15"/>
  </w:num>
  <w:num w:numId="27">
    <w:abstractNumId w:val="9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ECD"/>
    <w:rsid w:val="00004038"/>
    <w:rsid w:val="00015DFF"/>
    <w:rsid w:val="00020DD4"/>
    <w:rsid w:val="000279E1"/>
    <w:rsid w:val="0003163D"/>
    <w:rsid w:val="000402A7"/>
    <w:rsid w:val="000404E0"/>
    <w:rsid w:val="00045774"/>
    <w:rsid w:val="00045DEF"/>
    <w:rsid w:val="00055CDE"/>
    <w:rsid w:val="000918F4"/>
    <w:rsid w:val="000A70E6"/>
    <w:rsid w:val="000C55E7"/>
    <w:rsid w:val="000E46F7"/>
    <w:rsid w:val="000F558B"/>
    <w:rsid w:val="000F7191"/>
    <w:rsid w:val="00112A61"/>
    <w:rsid w:val="00112F2E"/>
    <w:rsid w:val="0011759C"/>
    <w:rsid w:val="00117B39"/>
    <w:rsid w:val="0014460F"/>
    <w:rsid w:val="001477CE"/>
    <w:rsid w:val="001500A3"/>
    <w:rsid w:val="00151491"/>
    <w:rsid w:val="0015740B"/>
    <w:rsid w:val="00160CC7"/>
    <w:rsid w:val="001B30B1"/>
    <w:rsid w:val="001C02CA"/>
    <w:rsid w:val="001C704C"/>
    <w:rsid w:val="001D0751"/>
    <w:rsid w:val="001E0038"/>
    <w:rsid w:val="001E202C"/>
    <w:rsid w:val="00206640"/>
    <w:rsid w:val="00210615"/>
    <w:rsid w:val="0021670E"/>
    <w:rsid w:val="002216C7"/>
    <w:rsid w:val="002252BE"/>
    <w:rsid w:val="002269FF"/>
    <w:rsid w:val="0024009E"/>
    <w:rsid w:val="002517D5"/>
    <w:rsid w:val="002520DB"/>
    <w:rsid w:val="00254059"/>
    <w:rsid w:val="0026148A"/>
    <w:rsid w:val="00263668"/>
    <w:rsid w:val="0029207D"/>
    <w:rsid w:val="002B1310"/>
    <w:rsid w:val="002B45D4"/>
    <w:rsid w:val="002C1B19"/>
    <w:rsid w:val="002D7756"/>
    <w:rsid w:val="002E7183"/>
    <w:rsid w:val="002F2B64"/>
    <w:rsid w:val="00300185"/>
    <w:rsid w:val="003066F3"/>
    <w:rsid w:val="00315F0C"/>
    <w:rsid w:val="00320F03"/>
    <w:rsid w:val="003375D5"/>
    <w:rsid w:val="003404E9"/>
    <w:rsid w:val="003406C5"/>
    <w:rsid w:val="003474E4"/>
    <w:rsid w:val="00353D32"/>
    <w:rsid w:val="0035573C"/>
    <w:rsid w:val="003637FA"/>
    <w:rsid w:val="00365CDA"/>
    <w:rsid w:val="003713A1"/>
    <w:rsid w:val="003764E5"/>
    <w:rsid w:val="00377C0D"/>
    <w:rsid w:val="00391BD5"/>
    <w:rsid w:val="00393EF6"/>
    <w:rsid w:val="003962D0"/>
    <w:rsid w:val="003C3E98"/>
    <w:rsid w:val="003D137B"/>
    <w:rsid w:val="003D1EFB"/>
    <w:rsid w:val="003E0AB1"/>
    <w:rsid w:val="003E29DC"/>
    <w:rsid w:val="003E6C04"/>
    <w:rsid w:val="003E7CB0"/>
    <w:rsid w:val="003F225B"/>
    <w:rsid w:val="003F32F8"/>
    <w:rsid w:val="003F6DB6"/>
    <w:rsid w:val="003F7FED"/>
    <w:rsid w:val="00402878"/>
    <w:rsid w:val="0043603F"/>
    <w:rsid w:val="00442F07"/>
    <w:rsid w:val="00465D43"/>
    <w:rsid w:val="00472ECD"/>
    <w:rsid w:val="004745CE"/>
    <w:rsid w:val="00485B21"/>
    <w:rsid w:val="00490C73"/>
    <w:rsid w:val="004A3221"/>
    <w:rsid w:val="004A540C"/>
    <w:rsid w:val="004C418C"/>
    <w:rsid w:val="004D3AD6"/>
    <w:rsid w:val="004E07BB"/>
    <w:rsid w:val="004E6072"/>
    <w:rsid w:val="004F2FC4"/>
    <w:rsid w:val="004F7EA7"/>
    <w:rsid w:val="005100E7"/>
    <w:rsid w:val="00521B44"/>
    <w:rsid w:val="00521FD1"/>
    <w:rsid w:val="005222C3"/>
    <w:rsid w:val="005940D8"/>
    <w:rsid w:val="005A133D"/>
    <w:rsid w:val="005B27D1"/>
    <w:rsid w:val="005B5911"/>
    <w:rsid w:val="005C71B8"/>
    <w:rsid w:val="005D67C2"/>
    <w:rsid w:val="005D7FFA"/>
    <w:rsid w:val="005E0EBA"/>
    <w:rsid w:val="005F262C"/>
    <w:rsid w:val="005F3B76"/>
    <w:rsid w:val="005F7C1D"/>
    <w:rsid w:val="00600BDE"/>
    <w:rsid w:val="00602D4C"/>
    <w:rsid w:val="00604049"/>
    <w:rsid w:val="006206EB"/>
    <w:rsid w:val="00636550"/>
    <w:rsid w:val="00651BC4"/>
    <w:rsid w:val="00652320"/>
    <w:rsid w:val="00655530"/>
    <w:rsid w:val="00664C44"/>
    <w:rsid w:val="00681554"/>
    <w:rsid w:val="006837FA"/>
    <w:rsid w:val="006930EE"/>
    <w:rsid w:val="006A0FB6"/>
    <w:rsid w:val="006A43A0"/>
    <w:rsid w:val="006B0E54"/>
    <w:rsid w:val="006C44D9"/>
    <w:rsid w:val="006D332C"/>
    <w:rsid w:val="006D62D9"/>
    <w:rsid w:val="006E3445"/>
    <w:rsid w:val="0070626D"/>
    <w:rsid w:val="007203B6"/>
    <w:rsid w:val="00727345"/>
    <w:rsid w:val="00741AA8"/>
    <w:rsid w:val="0074336D"/>
    <w:rsid w:val="007629B4"/>
    <w:rsid w:val="00766451"/>
    <w:rsid w:val="007734A9"/>
    <w:rsid w:val="007A1D40"/>
    <w:rsid w:val="007A4403"/>
    <w:rsid w:val="007A4E79"/>
    <w:rsid w:val="007B285C"/>
    <w:rsid w:val="007C20C6"/>
    <w:rsid w:val="007D4A92"/>
    <w:rsid w:val="007D74F7"/>
    <w:rsid w:val="007F0107"/>
    <w:rsid w:val="007F0B48"/>
    <w:rsid w:val="007F2CA8"/>
    <w:rsid w:val="00800079"/>
    <w:rsid w:val="00806A21"/>
    <w:rsid w:val="008130C4"/>
    <w:rsid w:val="008146D7"/>
    <w:rsid w:val="00837240"/>
    <w:rsid w:val="008457B8"/>
    <w:rsid w:val="00860EB2"/>
    <w:rsid w:val="00864979"/>
    <w:rsid w:val="00865640"/>
    <w:rsid w:val="00890C9B"/>
    <w:rsid w:val="00896374"/>
    <w:rsid w:val="008C6F90"/>
    <w:rsid w:val="008D1823"/>
    <w:rsid w:val="008F55C5"/>
    <w:rsid w:val="009033C8"/>
    <w:rsid w:val="00904D6C"/>
    <w:rsid w:val="009132C5"/>
    <w:rsid w:val="00920330"/>
    <w:rsid w:val="00922BE9"/>
    <w:rsid w:val="009256DF"/>
    <w:rsid w:val="009273F2"/>
    <w:rsid w:val="009274F2"/>
    <w:rsid w:val="00932AEC"/>
    <w:rsid w:val="00945824"/>
    <w:rsid w:val="00946763"/>
    <w:rsid w:val="00960F81"/>
    <w:rsid w:val="00963B7F"/>
    <w:rsid w:val="00964187"/>
    <w:rsid w:val="0096559B"/>
    <w:rsid w:val="0097455B"/>
    <w:rsid w:val="009B7201"/>
    <w:rsid w:val="009C65F5"/>
    <w:rsid w:val="009D030B"/>
    <w:rsid w:val="009D3F5A"/>
    <w:rsid w:val="009D48EE"/>
    <w:rsid w:val="00A11856"/>
    <w:rsid w:val="00A11B03"/>
    <w:rsid w:val="00A17479"/>
    <w:rsid w:val="00A3409A"/>
    <w:rsid w:val="00A368AA"/>
    <w:rsid w:val="00A56397"/>
    <w:rsid w:val="00A6201C"/>
    <w:rsid w:val="00A77997"/>
    <w:rsid w:val="00AA4009"/>
    <w:rsid w:val="00AB43C5"/>
    <w:rsid w:val="00AC0523"/>
    <w:rsid w:val="00AF0B69"/>
    <w:rsid w:val="00AF26CA"/>
    <w:rsid w:val="00B03313"/>
    <w:rsid w:val="00B204AD"/>
    <w:rsid w:val="00B425DC"/>
    <w:rsid w:val="00B4331A"/>
    <w:rsid w:val="00B43AF1"/>
    <w:rsid w:val="00B472F6"/>
    <w:rsid w:val="00B51566"/>
    <w:rsid w:val="00B51F9F"/>
    <w:rsid w:val="00B5774B"/>
    <w:rsid w:val="00B73953"/>
    <w:rsid w:val="00B7698C"/>
    <w:rsid w:val="00B857CB"/>
    <w:rsid w:val="00B86AB2"/>
    <w:rsid w:val="00B9216F"/>
    <w:rsid w:val="00BB451D"/>
    <w:rsid w:val="00BB5445"/>
    <w:rsid w:val="00BD02E5"/>
    <w:rsid w:val="00BD5CC3"/>
    <w:rsid w:val="00BD6501"/>
    <w:rsid w:val="00BE036D"/>
    <w:rsid w:val="00BE77B8"/>
    <w:rsid w:val="00BF35C9"/>
    <w:rsid w:val="00C0442A"/>
    <w:rsid w:val="00C3154C"/>
    <w:rsid w:val="00C3550C"/>
    <w:rsid w:val="00C37B79"/>
    <w:rsid w:val="00C61768"/>
    <w:rsid w:val="00C75507"/>
    <w:rsid w:val="00C76E97"/>
    <w:rsid w:val="00C82425"/>
    <w:rsid w:val="00C831FA"/>
    <w:rsid w:val="00CA1653"/>
    <w:rsid w:val="00CC24D3"/>
    <w:rsid w:val="00CD3484"/>
    <w:rsid w:val="00CD3EE5"/>
    <w:rsid w:val="00CD5EFF"/>
    <w:rsid w:val="00D02910"/>
    <w:rsid w:val="00D248B6"/>
    <w:rsid w:val="00D26122"/>
    <w:rsid w:val="00D343DA"/>
    <w:rsid w:val="00D479C6"/>
    <w:rsid w:val="00D537A7"/>
    <w:rsid w:val="00D53DDD"/>
    <w:rsid w:val="00D56456"/>
    <w:rsid w:val="00D704A8"/>
    <w:rsid w:val="00D86443"/>
    <w:rsid w:val="00D86601"/>
    <w:rsid w:val="00D95862"/>
    <w:rsid w:val="00D97E21"/>
    <w:rsid w:val="00DA4403"/>
    <w:rsid w:val="00DC466A"/>
    <w:rsid w:val="00DD3C72"/>
    <w:rsid w:val="00DF6E95"/>
    <w:rsid w:val="00E30265"/>
    <w:rsid w:val="00E43CD2"/>
    <w:rsid w:val="00E512AE"/>
    <w:rsid w:val="00E519D8"/>
    <w:rsid w:val="00E527B3"/>
    <w:rsid w:val="00E6358C"/>
    <w:rsid w:val="00E84BAF"/>
    <w:rsid w:val="00E966AD"/>
    <w:rsid w:val="00E96A5F"/>
    <w:rsid w:val="00EA62C0"/>
    <w:rsid w:val="00EB23FD"/>
    <w:rsid w:val="00EB48B0"/>
    <w:rsid w:val="00ED4DAB"/>
    <w:rsid w:val="00EF3910"/>
    <w:rsid w:val="00F04417"/>
    <w:rsid w:val="00F05C7C"/>
    <w:rsid w:val="00F1260D"/>
    <w:rsid w:val="00F21DC9"/>
    <w:rsid w:val="00F2261C"/>
    <w:rsid w:val="00F341C6"/>
    <w:rsid w:val="00F47A8B"/>
    <w:rsid w:val="00F60B4B"/>
    <w:rsid w:val="00F711C6"/>
    <w:rsid w:val="00F9575A"/>
    <w:rsid w:val="00FB7362"/>
    <w:rsid w:val="00FD02BC"/>
    <w:rsid w:val="00FD7A44"/>
    <w:rsid w:val="00FE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488892"/>
  <w15:chartTrackingRefBased/>
  <w15:docId w15:val="{E439B022-6067-4144-A3AC-6585A8124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table" w:styleId="GridTabl">
    <w:name w:val="Table Grid"/>
    <w:basedOn w:val="TablNormal"/>
    <w:uiPriority w:val="39"/>
    <w:rsid w:val="00472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fRhestr">
    <w:name w:val="List Paragraph"/>
    <w:basedOn w:val="Normal"/>
    <w:uiPriority w:val="34"/>
    <w:qFormat/>
    <w:rsid w:val="00D86443"/>
    <w:pPr>
      <w:spacing w:after="0" w:line="240" w:lineRule="auto"/>
      <w:ind w:left="720"/>
    </w:pPr>
  </w:style>
  <w:style w:type="paragraph" w:styleId="TestunmewnSwigen">
    <w:name w:val="Balloon Text"/>
    <w:basedOn w:val="Normal"/>
    <w:link w:val="TestunmewnSwigenNod"/>
    <w:uiPriority w:val="99"/>
    <w:semiHidden/>
    <w:unhideWhenUsed/>
    <w:rsid w:val="00CD5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unmewnSwigenNod">
    <w:name w:val="Testun mewn Swigen Nod"/>
    <w:basedOn w:val="FfontParagraffDdiofyn"/>
    <w:link w:val="TestunmewnSwigen"/>
    <w:uiPriority w:val="99"/>
    <w:semiHidden/>
    <w:rsid w:val="00CD5EFF"/>
    <w:rPr>
      <w:rFonts w:ascii="Segoe UI" w:hAnsi="Segoe UI" w:cs="Segoe UI"/>
      <w:sz w:val="18"/>
      <w:szCs w:val="18"/>
    </w:rPr>
  </w:style>
  <w:style w:type="paragraph" w:styleId="Pennyn">
    <w:name w:val="header"/>
    <w:basedOn w:val="Normal"/>
    <w:link w:val="PennynNod"/>
    <w:uiPriority w:val="99"/>
    <w:unhideWhenUsed/>
    <w:rsid w:val="009273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nnynNod">
    <w:name w:val="Pennyn Nod"/>
    <w:basedOn w:val="FfontParagraffDdiofyn"/>
    <w:link w:val="Pennyn"/>
    <w:uiPriority w:val="99"/>
    <w:rsid w:val="009273F2"/>
  </w:style>
  <w:style w:type="paragraph" w:styleId="Troedyn">
    <w:name w:val="footer"/>
    <w:basedOn w:val="Normal"/>
    <w:link w:val="TroedynNod"/>
    <w:uiPriority w:val="99"/>
    <w:unhideWhenUsed/>
    <w:rsid w:val="009273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9273F2"/>
  </w:style>
  <w:style w:type="character" w:styleId="Cryf">
    <w:name w:val="Strong"/>
    <w:basedOn w:val="FfontParagraffDdiofyn"/>
    <w:uiPriority w:val="22"/>
    <w:qFormat/>
    <w:rsid w:val="009273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25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cid:image004.png@01D2E8F3.5AEE286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84D7A-F3E6-45A0-86F3-75B3877B9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5</Pages>
  <Words>1165</Words>
  <Characters>6644</Characters>
  <Application>Microsoft Office Word</Application>
  <DocSecurity>0</DocSecurity>
  <Lines>55</Lines>
  <Paragraphs>15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Wales Trinity Saint David</Company>
  <LinksUpToDate>false</LinksUpToDate>
  <CharactersWithSpaces>7794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 Lewis</dc:creator>
  <cp:keywords/>
  <dc:description/>
  <cp:lastModifiedBy>Mentrau Iaith Cymru</cp:lastModifiedBy>
  <cp:revision>170</cp:revision>
  <cp:lastPrinted>2016-12-01T15:34:00Z</cp:lastPrinted>
  <dcterms:created xsi:type="dcterms:W3CDTF">2017-06-13T09:12:00Z</dcterms:created>
  <dcterms:modified xsi:type="dcterms:W3CDTF">2017-09-13T08:51:00Z</dcterms:modified>
</cp:coreProperties>
</file>